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6E" w:rsidRPr="00896B32" w:rsidRDefault="005F066E" w:rsidP="005F066E">
      <w:pPr>
        <w:jc w:val="center"/>
      </w:pPr>
      <w:r>
        <w:t>Sitke Község</w:t>
      </w:r>
      <w:r w:rsidRPr="00896B32">
        <w:t xml:space="preserve"> Önkormányzata Képviselő-testületének</w:t>
      </w:r>
    </w:p>
    <w:p w:rsidR="005F066E" w:rsidRPr="00896B32" w:rsidRDefault="005F066E" w:rsidP="005F066E">
      <w:pPr>
        <w:jc w:val="center"/>
      </w:pPr>
      <w:r>
        <w:t>6</w:t>
      </w:r>
      <w:r w:rsidRPr="00896B32">
        <w:t>/</w:t>
      </w:r>
      <w:r>
        <w:t>2017.</w:t>
      </w:r>
      <w:r w:rsidRPr="00896B32">
        <w:t xml:space="preserve"> (</w:t>
      </w:r>
      <w:r>
        <w:t>IV.21.</w:t>
      </w:r>
      <w:r w:rsidRPr="00896B32">
        <w:t>) önkormányzati rendelete</w:t>
      </w:r>
    </w:p>
    <w:p w:rsidR="005F066E" w:rsidRPr="003C606D" w:rsidRDefault="005F066E" w:rsidP="005F066E">
      <w:pPr>
        <w:jc w:val="center"/>
      </w:pPr>
      <w:proofErr w:type="gramStart"/>
      <w:r w:rsidRPr="003C606D">
        <w:t>az</w:t>
      </w:r>
      <w:proofErr w:type="gramEnd"/>
      <w:r w:rsidRPr="003C606D">
        <w:t xml:space="preserve"> első lakáshoz jutók lakásszerzésének támogatásáról szóló </w:t>
      </w:r>
    </w:p>
    <w:p w:rsidR="005F066E" w:rsidRPr="003C606D" w:rsidRDefault="005F066E" w:rsidP="005F066E">
      <w:pPr>
        <w:jc w:val="center"/>
      </w:pPr>
      <w:r w:rsidRPr="003C606D">
        <w:t>14/2012. (V.30.) önkormányzati rendelet módosításáról</w:t>
      </w:r>
    </w:p>
    <w:p w:rsidR="005F066E" w:rsidRDefault="005F066E" w:rsidP="005F066E">
      <w:pPr>
        <w:jc w:val="center"/>
      </w:pPr>
    </w:p>
    <w:p w:rsidR="005F066E" w:rsidRPr="00226577" w:rsidRDefault="005F066E" w:rsidP="005F066E">
      <w:pPr>
        <w:jc w:val="both"/>
      </w:pPr>
      <w:bookmarkStart w:id="0" w:name="_GoBack"/>
      <w:bookmarkEnd w:id="0"/>
    </w:p>
    <w:p w:rsidR="005F066E" w:rsidRPr="00C76665" w:rsidRDefault="005F066E" w:rsidP="005F066E">
      <w:pPr>
        <w:jc w:val="both"/>
      </w:pPr>
      <w:r>
        <w:t>Sitke</w:t>
      </w:r>
      <w:r w:rsidRPr="00226577">
        <w:t xml:space="preserve"> Község Önkormányzatának </w:t>
      </w:r>
      <w:r w:rsidRPr="00C76665">
        <w:t>Képviselő-testülete</w:t>
      </w:r>
      <w:r>
        <w:t xml:space="preserve"> az Alaptörvény 32. cikk (2) bekezdésében meghatározott eredeti jogalkotói hatáskörében, az Alaptörvény 32. cikk (1) bekezdés a) pontjában meghatározott feladatkörében eljárva a következő rendeletet alkotja.</w:t>
      </w:r>
    </w:p>
    <w:p w:rsidR="005F066E" w:rsidRDefault="005F066E" w:rsidP="005F066E">
      <w:pPr>
        <w:jc w:val="both"/>
      </w:pPr>
    </w:p>
    <w:p w:rsidR="005F066E" w:rsidRDefault="005F066E" w:rsidP="005F066E">
      <w:pPr>
        <w:ind w:firstLine="142"/>
        <w:jc w:val="both"/>
      </w:pPr>
      <w:r w:rsidRPr="00497B87">
        <w:rPr>
          <w:b/>
        </w:rPr>
        <w:t>1.</w:t>
      </w:r>
      <w:r>
        <w:rPr>
          <w:b/>
        </w:rPr>
        <w:t xml:space="preserve"> </w:t>
      </w:r>
      <w:r w:rsidRPr="00770E68">
        <w:rPr>
          <w:b/>
        </w:rPr>
        <w:t xml:space="preserve">§ </w:t>
      </w:r>
      <w:r w:rsidRPr="006733F0">
        <w:t>(1)</w:t>
      </w:r>
      <w:r>
        <w:rPr>
          <w:b/>
        </w:rPr>
        <w:t xml:space="preserve"> </w:t>
      </w:r>
      <w:r>
        <w:t>Az első lakáshoz jutók lakásszerzésének támogatásáról szóló 14/2012. (V.30.) önkormányzati rendelet (a továbbiakban: R.) 1. § (1) bekezdés helyébe a következő rendelkezés lép:</w:t>
      </w:r>
    </w:p>
    <w:p w:rsidR="005F066E" w:rsidRDefault="005F066E" w:rsidP="005F066E">
      <w:pPr>
        <w:jc w:val="both"/>
      </w:pPr>
      <w:r>
        <w:t xml:space="preserve"> „(1) A rendelet hatálya házaspárokra, élettársakra, a saját háztartásában kiskorú gyermeket nevelő egyedülálló szülőre, más törvényes képviselőre terjed ki.”</w:t>
      </w:r>
    </w:p>
    <w:p w:rsidR="005F066E" w:rsidRDefault="005F066E" w:rsidP="005F066E">
      <w:pPr>
        <w:ind w:firstLine="142"/>
        <w:jc w:val="both"/>
      </w:pPr>
      <w:r>
        <w:t>(2) A R. 4. § (1) bekezdése helyébe a következő rendelkezés lép:</w:t>
      </w:r>
    </w:p>
    <w:p w:rsidR="005F066E" w:rsidRDefault="005F066E" w:rsidP="005F066E">
      <w:pPr>
        <w:jc w:val="both"/>
      </w:pPr>
      <w:r>
        <w:t xml:space="preserve">„(1) </w:t>
      </w:r>
      <w:r w:rsidRPr="0051447C">
        <w:t xml:space="preserve">A lakásszerzési támogatás vissza nem térítendő, illetve visszatérítendő támogatásként (kamatmentes kölcsönként) nyújtható, együttesen legfeljebb 600.000 Ft-ig terjedő összegben. Gyermektelen </w:t>
      </w:r>
      <w:r>
        <w:t>család</w:t>
      </w:r>
      <w:r w:rsidRPr="0051447C">
        <w:t xml:space="preserve"> esetén a támogatás teljes összege kamatmentes kölcsönként nyújtható. A lakásszerzési támogatás egy gyermekes család esetén a támogatás 30%-áig, kettő gyermekes család esetén a támogatás 60%-áig terjedő összegben biztosítható vissza nem térítendő támogatásként, míg a fennmaradó lakásszerzési támogatási rész kamatmentes kölcsönként adható. Három vagy több gyermekes család esetében a támogatás teljes összege vissza nem térítendő támogatásként biztosítható.</w:t>
      </w:r>
      <w:r>
        <w:t>”</w:t>
      </w:r>
    </w:p>
    <w:p w:rsidR="005F066E" w:rsidRDefault="005F066E" w:rsidP="005F066E">
      <w:pPr>
        <w:jc w:val="both"/>
      </w:pPr>
    </w:p>
    <w:p w:rsidR="005F066E" w:rsidRDefault="005F066E" w:rsidP="005F066E">
      <w:pPr>
        <w:ind w:firstLine="142"/>
        <w:jc w:val="both"/>
      </w:pPr>
      <w:r>
        <w:rPr>
          <w:b/>
        </w:rPr>
        <w:t>2</w:t>
      </w:r>
      <w:r w:rsidRPr="000928F6">
        <w:rPr>
          <w:b/>
        </w:rPr>
        <w:t>. §</w:t>
      </w:r>
      <w:r>
        <w:t xml:space="preserve"> Hatályát veszti a R. 1. § (2) bekezdése.</w:t>
      </w:r>
    </w:p>
    <w:p w:rsidR="005F066E" w:rsidRDefault="005F066E" w:rsidP="005F066E">
      <w:pPr>
        <w:jc w:val="both"/>
      </w:pPr>
    </w:p>
    <w:p w:rsidR="005F066E" w:rsidRDefault="005F066E" w:rsidP="005F066E">
      <w:pPr>
        <w:ind w:firstLine="142"/>
        <w:jc w:val="both"/>
      </w:pPr>
      <w:r>
        <w:rPr>
          <w:b/>
        </w:rPr>
        <w:t>3</w:t>
      </w:r>
      <w:r w:rsidRPr="00167C59">
        <w:rPr>
          <w:b/>
        </w:rPr>
        <w:t>. §</w:t>
      </w:r>
      <w:r>
        <w:t xml:space="preserve"> Ez a rendelet a kihirdetést követő napon lép hatályba.</w:t>
      </w:r>
    </w:p>
    <w:p w:rsidR="005F066E" w:rsidRDefault="005F066E" w:rsidP="005F066E">
      <w:pPr>
        <w:jc w:val="both"/>
      </w:pPr>
    </w:p>
    <w:p w:rsidR="005F066E" w:rsidRDefault="005F066E" w:rsidP="005F066E">
      <w:pPr>
        <w:jc w:val="both"/>
      </w:pPr>
      <w:r>
        <w:t>Sitke, 2017. április hónap 21. nap</w:t>
      </w:r>
    </w:p>
    <w:p w:rsidR="005F066E" w:rsidRDefault="005F066E" w:rsidP="005F066E">
      <w:pPr>
        <w:jc w:val="both"/>
      </w:pPr>
    </w:p>
    <w:p w:rsidR="005F066E" w:rsidRDefault="005F066E" w:rsidP="005F066E">
      <w:pPr>
        <w:jc w:val="both"/>
      </w:pPr>
      <w:r>
        <w:tab/>
      </w:r>
      <w:r>
        <w:tab/>
        <w:t xml:space="preserve">Morgós István s. </w:t>
      </w:r>
      <w:proofErr w:type="gramStart"/>
      <w:r>
        <w:t>k.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Dr. Szijártó Valéria s. </w:t>
      </w:r>
      <w:proofErr w:type="gramStart"/>
      <w:r>
        <w:t>k.</w:t>
      </w:r>
      <w:proofErr w:type="gramEnd"/>
    </w:p>
    <w:p w:rsidR="005F066E" w:rsidRDefault="005F066E" w:rsidP="005F066E">
      <w:pPr>
        <w:jc w:val="both"/>
      </w:pPr>
      <w:r>
        <w:tab/>
        <w:t xml:space="preserve">               </w:t>
      </w:r>
      <w:proofErr w:type="gramStart"/>
      <w:r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  Címzetes</w:t>
      </w:r>
      <w:proofErr w:type="gramEnd"/>
      <w:r>
        <w:t xml:space="preserve"> főjegyző</w:t>
      </w:r>
    </w:p>
    <w:p w:rsidR="005F066E" w:rsidRDefault="005F066E" w:rsidP="005F066E">
      <w:pPr>
        <w:jc w:val="both"/>
      </w:pPr>
    </w:p>
    <w:p w:rsidR="005F066E" w:rsidRDefault="005F066E" w:rsidP="005F066E">
      <w:pPr>
        <w:jc w:val="both"/>
      </w:pPr>
      <w:r>
        <w:t>Kihirdetési záradék: A rendelet kihirdetése 2017. április hónap 21 –n 19.00-kor megtörtént.</w:t>
      </w:r>
    </w:p>
    <w:p w:rsidR="005F066E" w:rsidRDefault="005F066E" w:rsidP="005F066E">
      <w:pPr>
        <w:jc w:val="both"/>
      </w:pPr>
    </w:p>
    <w:p w:rsidR="005F066E" w:rsidRDefault="005F066E" w:rsidP="005F066E">
      <w:pPr>
        <w:jc w:val="both"/>
      </w:pPr>
      <w:r>
        <w:t>Sitke, 2017. április hónap 21. nap</w:t>
      </w:r>
    </w:p>
    <w:p w:rsidR="005F066E" w:rsidRDefault="005F066E" w:rsidP="005F066E">
      <w:pPr>
        <w:jc w:val="both"/>
      </w:pPr>
    </w:p>
    <w:p w:rsidR="005F066E" w:rsidRDefault="005F066E" w:rsidP="005F066E">
      <w:pPr>
        <w:jc w:val="both"/>
      </w:pPr>
    </w:p>
    <w:p w:rsidR="005F066E" w:rsidRDefault="005F066E" w:rsidP="005F06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Szijártó Valéria s. </w:t>
      </w:r>
      <w:proofErr w:type="gramStart"/>
      <w:r>
        <w:t>k.</w:t>
      </w:r>
      <w:proofErr w:type="gramEnd"/>
    </w:p>
    <w:p w:rsidR="005F066E" w:rsidRDefault="005F066E" w:rsidP="005F066E">
      <w:pPr>
        <w:jc w:val="both"/>
      </w:pP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Címzetes főjegyző</w:t>
      </w:r>
    </w:p>
    <w:p w:rsidR="00914E8A" w:rsidRDefault="00914E8A"/>
    <w:sectPr w:rsidR="00914E8A"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6E"/>
    <w:rsid w:val="005F066E"/>
    <w:rsid w:val="00914E8A"/>
    <w:rsid w:val="00E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Katalin</dc:creator>
  <cp:lastModifiedBy>Kiss Patrik</cp:lastModifiedBy>
  <cp:revision>2</cp:revision>
  <dcterms:created xsi:type="dcterms:W3CDTF">2017-05-02T06:18:00Z</dcterms:created>
  <dcterms:modified xsi:type="dcterms:W3CDTF">2017-05-02T06:31:00Z</dcterms:modified>
</cp:coreProperties>
</file>