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287" w:rsidRPr="00537DFF" w:rsidRDefault="005E2287" w:rsidP="005E22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Sitke K</w:t>
      </w:r>
      <w:r w:rsidRPr="00537DFF">
        <w:rPr>
          <w:b/>
          <w:sz w:val="24"/>
          <w:szCs w:val="24"/>
        </w:rPr>
        <w:t>özség Ö</w:t>
      </w:r>
      <w:r>
        <w:rPr>
          <w:b/>
          <w:sz w:val="24"/>
          <w:szCs w:val="24"/>
        </w:rPr>
        <w:t>nkormányzata Képviselő-testületének</w:t>
      </w:r>
    </w:p>
    <w:p w:rsidR="005E2287" w:rsidRPr="00537DFF" w:rsidRDefault="005E2287" w:rsidP="005E22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7/2</w:t>
      </w:r>
      <w:r w:rsidRPr="00537DFF">
        <w:rPr>
          <w:b/>
          <w:sz w:val="24"/>
          <w:szCs w:val="24"/>
        </w:rPr>
        <w:t>01</w:t>
      </w:r>
      <w:r>
        <w:rPr>
          <w:b/>
          <w:sz w:val="24"/>
          <w:szCs w:val="24"/>
        </w:rPr>
        <w:t>7</w:t>
      </w:r>
      <w:r w:rsidR="009F718B">
        <w:rPr>
          <w:b/>
          <w:sz w:val="24"/>
          <w:szCs w:val="24"/>
        </w:rPr>
        <w:t>. (IV.</w:t>
      </w:r>
      <w:r>
        <w:rPr>
          <w:b/>
          <w:sz w:val="24"/>
          <w:szCs w:val="24"/>
        </w:rPr>
        <w:t>2</w:t>
      </w:r>
      <w:r w:rsidR="00D17BBF">
        <w:rPr>
          <w:b/>
          <w:sz w:val="24"/>
          <w:szCs w:val="24"/>
        </w:rPr>
        <w:t>7</w:t>
      </w:r>
      <w:r w:rsidRPr="00537DFF">
        <w:rPr>
          <w:b/>
          <w:sz w:val="24"/>
          <w:szCs w:val="24"/>
        </w:rPr>
        <w:t>.) rendelete</w:t>
      </w:r>
    </w:p>
    <w:p w:rsidR="005E2287" w:rsidRPr="00537DFF" w:rsidRDefault="005E2287" w:rsidP="005E22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Sitke K</w:t>
      </w:r>
      <w:r w:rsidRPr="00537DFF">
        <w:rPr>
          <w:b/>
          <w:sz w:val="24"/>
          <w:szCs w:val="24"/>
        </w:rPr>
        <w:t>özség Önkormányzata 201</w:t>
      </w:r>
      <w:r>
        <w:rPr>
          <w:b/>
          <w:sz w:val="24"/>
          <w:szCs w:val="24"/>
        </w:rPr>
        <w:t xml:space="preserve">6. </w:t>
      </w:r>
      <w:r w:rsidRPr="00537DFF">
        <w:rPr>
          <w:b/>
          <w:sz w:val="24"/>
          <w:szCs w:val="24"/>
        </w:rPr>
        <w:t>évi költségvetésének végrehajtásáról</w:t>
      </w:r>
    </w:p>
    <w:p w:rsidR="005E2287" w:rsidRPr="00537DFF" w:rsidRDefault="005E2287" w:rsidP="005E2287">
      <w:pPr>
        <w:jc w:val="center"/>
        <w:rPr>
          <w:b/>
          <w:sz w:val="24"/>
          <w:szCs w:val="24"/>
        </w:rPr>
      </w:pPr>
    </w:p>
    <w:p w:rsidR="005E2287" w:rsidRPr="00537DFF" w:rsidRDefault="005E2287" w:rsidP="005E2287">
      <w:pPr>
        <w:jc w:val="both"/>
        <w:rPr>
          <w:b/>
          <w:sz w:val="24"/>
          <w:szCs w:val="24"/>
        </w:rPr>
      </w:pPr>
    </w:p>
    <w:p w:rsidR="005E2287" w:rsidRPr="00537DFF" w:rsidRDefault="005E2287" w:rsidP="005E2287">
      <w:pPr>
        <w:pStyle w:val="Szvegtrzs"/>
        <w:ind w:firstLine="5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Sitke K</w:t>
      </w:r>
      <w:r w:rsidRPr="00537DFF">
        <w:rPr>
          <w:rFonts w:ascii="Times New Roman" w:hAnsi="Times New Roman"/>
          <w:sz w:val="24"/>
          <w:szCs w:val="24"/>
        </w:rPr>
        <w:t>özség Önkormányzatának Képviselő-testülete az Alaptörvény 32. cikk (2) bekezdésében meghatározott eredeti jogalkotó hatáskörében, az Alaptörvény 32. cikk (1) bekezdés f) pontjában meghatározott feladatkörében eljárva a következőket rendeli el:</w:t>
      </w:r>
    </w:p>
    <w:p w:rsidR="005E2287" w:rsidRDefault="005E2287" w:rsidP="005E2287">
      <w:pPr>
        <w:rPr>
          <w:sz w:val="24"/>
          <w:szCs w:val="24"/>
        </w:rPr>
      </w:pPr>
    </w:p>
    <w:p w:rsidR="005E2287" w:rsidRPr="00537DFF" w:rsidRDefault="005E2287" w:rsidP="005E2287">
      <w:pPr>
        <w:rPr>
          <w:sz w:val="24"/>
          <w:szCs w:val="24"/>
        </w:rPr>
      </w:pPr>
    </w:p>
    <w:p w:rsidR="005E2287" w:rsidRPr="001C4917" w:rsidRDefault="005E2287" w:rsidP="001C4917">
      <w:pPr>
        <w:jc w:val="center"/>
        <w:rPr>
          <w:b/>
          <w:sz w:val="24"/>
          <w:szCs w:val="24"/>
        </w:rPr>
      </w:pPr>
      <w:r w:rsidRPr="001C4917">
        <w:rPr>
          <w:b/>
          <w:sz w:val="24"/>
          <w:szCs w:val="24"/>
        </w:rPr>
        <w:t>Az önkormányzat 2016. évi költségvetésének teljesítése, bevételei, kiadásai</w:t>
      </w:r>
    </w:p>
    <w:p w:rsidR="005E2287" w:rsidRPr="00537DFF" w:rsidRDefault="005E2287" w:rsidP="005E2287">
      <w:pPr>
        <w:jc w:val="center"/>
        <w:rPr>
          <w:b/>
          <w:sz w:val="24"/>
          <w:szCs w:val="24"/>
        </w:rPr>
      </w:pPr>
    </w:p>
    <w:p w:rsidR="005E2287" w:rsidRPr="00537DFF" w:rsidRDefault="005E2287" w:rsidP="005E2287">
      <w:pPr>
        <w:jc w:val="center"/>
        <w:rPr>
          <w:sz w:val="24"/>
          <w:szCs w:val="24"/>
        </w:rPr>
      </w:pPr>
      <w:r w:rsidRPr="00537DFF">
        <w:rPr>
          <w:sz w:val="24"/>
          <w:szCs w:val="24"/>
        </w:rPr>
        <w:t>1.§</w:t>
      </w:r>
    </w:p>
    <w:p w:rsidR="005E2287" w:rsidRPr="00537DFF" w:rsidRDefault="005E2287" w:rsidP="005E2287">
      <w:pPr>
        <w:jc w:val="both"/>
        <w:rPr>
          <w:sz w:val="24"/>
          <w:szCs w:val="24"/>
        </w:rPr>
      </w:pPr>
    </w:p>
    <w:p w:rsidR="005E2287" w:rsidRPr="00537DFF" w:rsidRDefault="005E2287" w:rsidP="005E2287">
      <w:pPr>
        <w:jc w:val="both"/>
        <w:rPr>
          <w:sz w:val="24"/>
          <w:szCs w:val="24"/>
        </w:rPr>
      </w:pPr>
      <w:r w:rsidRPr="00537DFF">
        <w:rPr>
          <w:sz w:val="24"/>
          <w:szCs w:val="24"/>
        </w:rPr>
        <w:t xml:space="preserve"> A képviselő-testület az önkormányzat 201</w:t>
      </w:r>
      <w:r>
        <w:rPr>
          <w:sz w:val="24"/>
          <w:szCs w:val="24"/>
        </w:rPr>
        <w:t>6</w:t>
      </w:r>
      <w:r w:rsidRPr="00537DFF">
        <w:rPr>
          <w:sz w:val="24"/>
          <w:szCs w:val="24"/>
        </w:rPr>
        <w:t xml:space="preserve">. évi költségvetésének végrehajtásáról szóló beszámoló </w:t>
      </w:r>
    </w:p>
    <w:p w:rsidR="005E2287" w:rsidRPr="00537DFF" w:rsidRDefault="005E2287" w:rsidP="005E2287">
      <w:pPr>
        <w:widowControl w:val="0"/>
      </w:pPr>
    </w:p>
    <w:tbl>
      <w:tblPr>
        <w:tblW w:w="7622" w:type="dxa"/>
        <w:tblInd w:w="708" w:type="dxa"/>
        <w:tblLook w:val="00A0" w:firstRow="1" w:lastRow="0" w:firstColumn="1" w:lastColumn="0" w:noHBand="0" w:noVBand="0"/>
      </w:tblPr>
      <w:tblGrid>
        <w:gridCol w:w="4056"/>
        <w:gridCol w:w="2592"/>
        <w:gridCol w:w="974"/>
      </w:tblGrid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a) </w:t>
            </w:r>
            <w:r w:rsidRPr="00537DFF">
              <w:rPr>
                <w:szCs w:val="24"/>
              </w:rPr>
              <w:t>költségvetési működési bevételeit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>
              <w:rPr>
                <w:szCs w:val="24"/>
              </w:rPr>
              <w:t>48.276.200</w:t>
            </w:r>
            <w:r w:rsidRPr="00537DFF">
              <w:rPr>
                <w:szCs w:val="24"/>
              </w:rPr>
              <w:t xml:space="preserve">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rPr>
                <w:szCs w:val="24"/>
              </w:rPr>
            </w:pPr>
            <w:r>
              <w:rPr>
                <w:szCs w:val="24"/>
              </w:rPr>
              <w:t xml:space="preserve"> Ft</w:t>
            </w:r>
            <w:r w:rsidRPr="00537DFF">
              <w:rPr>
                <w:szCs w:val="24"/>
              </w:rPr>
              <w:t>-ban,</w:t>
            </w:r>
          </w:p>
        </w:tc>
      </w:tr>
      <w:tr w:rsidR="005E2287" w:rsidRPr="00537DFF" w:rsidTr="00785354">
        <w:trPr>
          <w:trHeight w:val="80"/>
        </w:trPr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b) </w:t>
            </w:r>
            <w:r w:rsidRPr="00537DFF">
              <w:rPr>
                <w:szCs w:val="24"/>
              </w:rPr>
              <w:t>költségvetési működési kiadásait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>
              <w:rPr>
                <w:szCs w:val="24"/>
              </w:rPr>
              <w:t>42.909.922</w:t>
            </w:r>
            <w:r w:rsidRPr="00537DFF">
              <w:rPr>
                <w:szCs w:val="24"/>
              </w:rPr>
              <w:t xml:space="preserve">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 w:rsidRPr="00537DFF">
              <w:rPr>
                <w:szCs w:val="24"/>
              </w:rPr>
              <w:t>Ft-ban,</w:t>
            </w:r>
          </w:p>
        </w:tc>
      </w:tr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c) </w:t>
            </w:r>
            <w:r w:rsidRPr="00537DFF">
              <w:rPr>
                <w:szCs w:val="24"/>
              </w:rPr>
              <w:t>működési egyenlegét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left="708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     5.366.278</w:t>
            </w:r>
            <w:r w:rsidRPr="00537DFF">
              <w:rPr>
                <w:szCs w:val="24"/>
              </w:rPr>
              <w:t xml:space="preserve">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 w:rsidRPr="00537DFF">
              <w:rPr>
                <w:szCs w:val="24"/>
              </w:rPr>
              <w:t xml:space="preserve"> Ft-ban,</w:t>
            </w:r>
          </w:p>
        </w:tc>
      </w:tr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d) </w:t>
            </w:r>
            <w:r w:rsidRPr="00537DFF">
              <w:rPr>
                <w:szCs w:val="24"/>
              </w:rPr>
              <w:t>költségvetési felhalmozási bevételeit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>
              <w:rPr>
                <w:szCs w:val="24"/>
              </w:rPr>
              <w:t>14.923.690</w:t>
            </w:r>
            <w:r w:rsidRPr="00537DFF">
              <w:rPr>
                <w:szCs w:val="24"/>
              </w:rPr>
              <w:t xml:space="preserve">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 w:rsidRPr="00537DFF">
              <w:rPr>
                <w:szCs w:val="24"/>
              </w:rPr>
              <w:t xml:space="preserve"> Ft-ban,</w:t>
            </w:r>
          </w:p>
        </w:tc>
      </w:tr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e) </w:t>
            </w:r>
            <w:r w:rsidRPr="00537DFF">
              <w:rPr>
                <w:szCs w:val="24"/>
              </w:rPr>
              <w:t>költségvetési felhalmozási kiadásait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28.462.763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 w:rsidRPr="00537DFF">
              <w:rPr>
                <w:szCs w:val="24"/>
              </w:rPr>
              <w:t xml:space="preserve"> Ft-ban</w:t>
            </w:r>
            <w:r>
              <w:rPr>
                <w:szCs w:val="24"/>
              </w:rPr>
              <w:t>,</w:t>
            </w:r>
          </w:p>
        </w:tc>
      </w:tr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szCs w:val="24"/>
              </w:rPr>
            </w:pPr>
            <w:r w:rsidRPr="00537DFF">
              <w:rPr>
                <w:szCs w:val="24"/>
              </w:rPr>
              <w:t>f</w:t>
            </w:r>
            <w:r>
              <w:rPr>
                <w:szCs w:val="24"/>
              </w:rPr>
              <w:t>) f</w:t>
            </w:r>
            <w:r w:rsidRPr="00537DFF">
              <w:rPr>
                <w:szCs w:val="24"/>
              </w:rPr>
              <w:t>elhalmozási egyenlegét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left="72"/>
              <w:jc w:val="right"/>
              <w:rPr>
                <w:szCs w:val="24"/>
              </w:rPr>
            </w:pPr>
            <w:r>
              <w:rPr>
                <w:szCs w:val="24"/>
              </w:rPr>
              <w:t>-13.539.073</w:t>
            </w:r>
            <w:r w:rsidRPr="00537DFF">
              <w:rPr>
                <w:szCs w:val="24"/>
              </w:rPr>
              <w:t xml:space="preserve">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 w:rsidRPr="00537DFF">
              <w:rPr>
                <w:szCs w:val="24"/>
              </w:rPr>
              <w:t xml:space="preserve"> Ft-ban</w:t>
            </w:r>
            <w:r>
              <w:rPr>
                <w:szCs w:val="24"/>
              </w:rPr>
              <w:t>,</w:t>
            </w:r>
          </w:p>
        </w:tc>
      </w:tr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g) </w:t>
            </w:r>
            <w:r w:rsidRPr="00537DFF">
              <w:rPr>
                <w:szCs w:val="24"/>
              </w:rPr>
              <w:t>finanszírozási bevételeit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71.525.209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 w:rsidRPr="00537DFF">
              <w:rPr>
                <w:szCs w:val="24"/>
              </w:rPr>
              <w:t xml:space="preserve"> Ft-ban,</w:t>
            </w:r>
          </w:p>
        </w:tc>
      </w:tr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h) </w:t>
            </w:r>
            <w:r w:rsidRPr="00537DFF">
              <w:rPr>
                <w:szCs w:val="24"/>
              </w:rPr>
              <w:t>finanszírozási kiadásait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left="1416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1.318.759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 w:rsidRPr="00537DFF">
              <w:rPr>
                <w:szCs w:val="24"/>
              </w:rPr>
              <w:t xml:space="preserve"> Ft-ban,</w:t>
            </w:r>
            <w:r>
              <w:rPr>
                <w:szCs w:val="24"/>
              </w:rPr>
              <w:t xml:space="preserve">                </w:t>
            </w:r>
          </w:p>
        </w:tc>
      </w:tr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szCs w:val="24"/>
              </w:rPr>
            </w:pPr>
            <w:r>
              <w:rPr>
                <w:szCs w:val="24"/>
              </w:rPr>
              <w:t>i) finanszírozási egyenlegét</w:t>
            </w:r>
          </w:p>
        </w:tc>
        <w:tc>
          <w:tcPr>
            <w:tcW w:w="1920" w:type="dxa"/>
            <w:vAlign w:val="bottom"/>
          </w:tcPr>
          <w:p w:rsidR="005E2287" w:rsidRDefault="005E2287" w:rsidP="00785354">
            <w:pPr>
              <w:pStyle w:val="Normal1"/>
              <w:ind w:left="678" w:firstLine="30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     70.206.450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  Ft-ban,</w:t>
            </w:r>
          </w:p>
        </w:tc>
      </w:tr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j) </w:t>
            </w:r>
            <w:r w:rsidRPr="00537DFF">
              <w:rPr>
                <w:b/>
                <w:szCs w:val="24"/>
              </w:rPr>
              <w:t>költségvetési bevételeit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134.725.099</w:t>
            </w:r>
            <w:r w:rsidRPr="00537DFF">
              <w:rPr>
                <w:b/>
                <w:szCs w:val="24"/>
              </w:rPr>
              <w:t xml:space="preserve">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b/>
                <w:szCs w:val="24"/>
              </w:rPr>
            </w:pPr>
            <w:r w:rsidRPr="00537DFF">
              <w:rPr>
                <w:b/>
                <w:szCs w:val="24"/>
              </w:rPr>
              <w:t xml:space="preserve"> Ft-ban,</w:t>
            </w:r>
          </w:p>
        </w:tc>
      </w:tr>
      <w:tr w:rsidR="005E2287" w:rsidRPr="00537DFF" w:rsidTr="00785354">
        <w:tc>
          <w:tcPr>
            <w:tcW w:w="4645" w:type="dxa"/>
          </w:tcPr>
          <w:p w:rsidR="005E2287" w:rsidRPr="00537DFF" w:rsidRDefault="005E2287" w:rsidP="00785354">
            <w:pPr>
              <w:pStyle w:val="Normal1"/>
              <w:jc w:val="both"/>
              <w:rPr>
                <w:b/>
                <w:szCs w:val="24"/>
              </w:rPr>
            </w:pPr>
            <w:r w:rsidRPr="00537DFF">
              <w:rPr>
                <w:b/>
                <w:szCs w:val="24"/>
              </w:rPr>
              <w:t>k</w:t>
            </w:r>
            <w:r>
              <w:rPr>
                <w:b/>
                <w:szCs w:val="24"/>
              </w:rPr>
              <w:t>) k</w:t>
            </w:r>
            <w:r w:rsidRPr="00537DFF">
              <w:rPr>
                <w:b/>
                <w:szCs w:val="24"/>
              </w:rPr>
              <w:t>öltségvetési kiadásait</w:t>
            </w:r>
          </w:p>
        </w:tc>
        <w:tc>
          <w:tcPr>
            <w:tcW w:w="1920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72.691.444</w:t>
            </w:r>
            <w:r w:rsidRPr="00537DFF">
              <w:rPr>
                <w:b/>
                <w:szCs w:val="24"/>
              </w:rPr>
              <w:t xml:space="preserve"> </w:t>
            </w:r>
          </w:p>
        </w:tc>
        <w:tc>
          <w:tcPr>
            <w:tcW w:w="1057" w:type="dxa"/>
            <w:vAlign w:val="bottom"/>
          </w:tcPr>
          <w:p w:rsidR="005E2287" w:rsidRPr="00537DFF" w:rsidRDefault="005E2287" w:rsidP="00785354">
            <w:pPr>
              <w:pStyle w:val="Normal1"/>
              <w:ind w:hanging="288"/>
              <w:jc w:val="right"/>
              <w:rPr>
                <w:b/>
                <w:szCs w:val="24"/>
              </w:rPr>
            </w:pPr>
            <w:r w:rsidRPr="00537DFF">
              <w:rPr>
                <w:b/>
                <w:szCs w:val="24"/>
              </w:rPr>
              <w:t>Ft-ban</w:t>
            </w:r>
          </w:p>
        </w:tc>
      </w:tr>
    </w:tbl>
    <w:p w:rsidR="005E2287" w:rsidRPr="00537DFF" w:rsidRDefault="005E2287" w:rsidP="005E2287">
      <w:pPr>
        <w:pStyle w:val="Normal1"/>
        <w:ind w:left="360"/>
        <w:jc w:val="both"/>
        <w:rPr>
          <w:szCs w:val="24"/>
        </w:rPr>
      </w:pPr>
      <w:proofErr w:type="gramStart"/>
      <w:r w:rsidRPr="00537DFF">
        <w:rPr>
          <w:szCs w:val="24"/>
        </w:rPr>
        <w:t>állapítja</w:t>
      </w:r>
      <w:proofErr w:type="gramEnd"/>
      <w:r w:rsidRPr="00537DFF">
        <w:rPr>
          <w:szCs w:val="24"/>
        </w:rPr>
        <w:t xml:space="preserve"> meg.</w:t>
      </w:r>
    </w:p>
    <w:p w:rsidR="005E2287" w:rsidRDefault="005E2287" w:rsidP="005E2287">
      <w:pPr>
        <w:jc w:val="center"/>
        <w:rPr>
          <w:sz w:val="24"/>
          <w:szCs w:val="24"/>
        </w:rPr>
      </w:pPr>
    </w:p>
    <w:p w:rsidR="005E2287" w:rsidRPr="00537DFF" w:rsidRDefault="005E2287" w:rsidP="005E2287">
      <w:pPr>
        <w:jc w:val="center"/>
        <w:rPr>
          <w:sz w:val="24"/>
          <w:szCs w:val="24"/>
        </w:rPr>
      </w:pPr>
      <w:r w:rsidRPr="00537DFF">
        <w:rPr>
          <w:sz w:val="24"/>
          <w:szCs w:val="24"/>
        </w:rPr>
        <w:t>2.§</w:t>
      </w:r>
    </w:p>
    <w:p w:rsidR="005E2287" w:rsidRPr="00537DFF" w:rsidRDefault="005E2287" w:rsidP="005E2287">
      <w:pPr>
        <w:rPr>
          <w:sz w:val="24"/>
          <w:szCs w:val="24"/>
        </w:rPr>
      </w:pPr>
    </w:p>
    <w:p w:rsidR="005E2287" w:rsidRPr="00537DFF" w:rsidRDefault="005E2287" w:rsidP="005E2287">
      <w:pPr>
        <w:pStyle w:val="Szvegtrzs21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>(1) A képviselő-testület az önkormányzat 201</w:t>
      </w:r>
      <w:r>
        <w:rPr>
          <w:rFonts w:ascii="Times New Roman" w:hAnsi="Times New Roman"/>
          <w:sz w:val="24"/>
          <w:szCs w:val="24"/>
        </w:rPr>
        <w:t>6</w:t>
      </w:r>
      <w:r w:rsidRPr="00537DFF">
        <w:rPr>
          <w:rFonts w:ascii="Times New Roman" w:hAnsi="Times New Roman"/>
          <w:sz w:val="24"/>
          <w:szCs w:val="24"/>
        </w:rPr>
        <w:t xml:space="preserve">. évi összesített </w:t>
      </w:r>
    </w:p>
    <w:p w:rsidR="005E2287" w:rsidRPr="00537DFF" w:rsidRDefault="005E2287" w:rsidP="005E2287">
      <w:pPr>
        <w:pStyle w:val="Szvegtrzs2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1559"/>
        <w:gridCol w:w="4111"/>
        <w:gridCol w:w="1416"/>
        <w:gridCol w:w="1272"/>
      </w:tblGrid>
      <w:tr w:rsidR="005E2287" w:rsidRPr="00537DFF" w:rsidTr="00785354">
        <w:tc>
          <w:tcPr>
            <w:tcW w:w="5670" w:type="dxa"/>
            <w:gridSpan w:val="2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7DFF">
              <w:rPr>
                <w:rFonts w:ascii="Times New Roman" w:hAnsi="Times New Roman"/>
                <w:b/>
                <w:sz w:val="24"/>
                <w:szCs w:val="24"/>
              </w:rPr>
              <w:t>bevételi főösszegét</w:t>
            </w:r>
          </w:p>
        </w:tc>
        <w:tc>
          <w:tcPr>
            <w:tcW w:w="996" w:type="dxa"/>
          </w:tcPr>
          <w:p w:rsidR="005E2287" w:rsidRPr="00537DFF" w:rsidRDefault="005E2287" w:rsidP="00785354">
            <w:pPr>
              <w:pStyle w:val="Szvegtrzs21"/>
              <w:ind w:left="0" w:firstLine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134.725.099</w:t>
            </w:r>
          </w:p>
        </w:tc>
        <w:tc>
          <w:tcPr>
            <w:tcW w:w="1272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7DFF">
              <w:rPr>
                <w:rFonts w:ascii="Times New Roman" w:hAnsi="Times New Roman"/>
                <w:b/>
                <w:sz w:val="24"/>
                <w:szCs w:val="24"/>
              </w:rPr>
              <w:t xml:space="preserve"> Ft-ban,</w:t>
            </w:r>
          </w:p>
        </w:tc>
      </w:tr>
      <w:tr w:rsidR="005E2287" w:rsidRPr="00537DFF" w:rsidTr="00785354">
        <w:tc>
          <w:tcPr>
            <w:tcW w:w="1559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- ezen belül:</w:t>
            </w:r>
          </w:p>
        </w:tc>
        <w:tc>
          <w:tcPr>
            <w:tcW w:w="4111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a)</w:t>
            </w: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működési bevételek összegét</w:t>
            </w:r>
          </w:p>
        </w:tc>
        <w:tc>
          <w:tcPr>
            <w:tcW w:w="996" w:type="dxa"/>
          </w:tcPr>
          <w:p w:rsidR="005E2287" w:rsidRPr="00537DFF" w:rsidRDefault="005E2287" w:rsidP="00785354">
            <w:pPr>
              <w:pStyle w:val="Szvegtrzs21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48.276.200</w:t>
            </w:r>
          </w:p>
        </w:tc>
        <w:tc>
          <w:tcPr>
            <w:tcW w:w="1272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Ft-ban,</w:t>
            </w:r>
          </w:p>
        </w:tc>
      </w:tr>
      <w:tr w:rsidR="005E2287" w:rsidRPr="00537DFF" w:rsidTr="00785354">
        <w:tc>
          <w:tcPr>
            <w:tcW w:w="1559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</w:t>
            </w: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felhalmozási bevételek összegét</w:t>
            </w:r>
          </w:p>
        </w:tc>
        <w:tc>
          <w:tcPr>
            <w:tcW w:w="996" w:type="dxa"/>
          </w:tcPr>
          <w:p w:rsidR="005E2287" w:rsidRPr="00537DFF" w:rsidRDefault="005E2287" w:rsidP="00785354">
            <w:pPr>
              <w:pStyle w:val="Szvegtrzs21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14.923.690</w:t>
            </w:r>
          </w:p>
        </w:tc>
        <w:tc>
          <w:tcPr>
            <w:tcW w:w="1272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Ft-ban,</w:t>
            </w:r>
          </w:p>
        </w:tc>
      </w:tr>
      <w:tr w:rsidR="005E2287" w:rsidRPr="00537DFF" w:rsidTr="00785354">
        <w:trPr>
          <w:gridBefore w:val="1"/>
          <w:wBefore w:w="1559" w:type="dxa"/>
        </w:trPr>
        <w:tc>
          <w:tcPr>
            <w:tcW w:w="4111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finanszírozási bevételeket</w:t>
            </w:r>
          </w:p>
        </w:tc>
        <w:tc>
          <w:tcPr>
            <w:tcW w:w="996" w:type="dxa"/>
          </w:tcPr>
          <w:p w:rsidR="005E2287" w:rsidRPr="00537DFF" w:rsidRDefault="005E2287" w:rsidP="00785354">
            <w:pPr>
              <w:pStyle w:val="Szvegtrzs21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71.525.209</w:t>
            </w:r>
          </w:p>
        </w:tc>
        <w:tc>
          <w:tcPr>
            <w:tcW w:w="1272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Ft-ban,</w:t>
            </w:r>
          </w:p>
        </w:tc>
      </w:tr>
    </w:tbl>
    <w:p w:rsidR="005E2287" w:rsidRPr="00537DFF" w:rsidRDefault="005E2287" w:rsidP="005E2287">
      <w:pPr>
        <w:pStyle w:val="Szvegtrzs21"/>
        <w:ind w:left="0" w:firstLine="284"/>
        <w:rPr>
          <w:rFonts w:ascii="Times New Roman" w:hAnsi="Times New Roman"/>
          <w:sz w:val="24"/>
          <w:szCs w:val="24"/>
        </w:rPr>
      </w:pPr>
      <w:proofErr w:type="gramStart"/>
      <w:r w:rsidRPr="00537DFF">
        <w:rPr>
          <w:rFonts w:ascii="Times New Roman" w:hAnsi="Times New Roman"/>
          <w:sz w:val="24"/>
          <w:szCs w:val="24"/>
        </w:rPr>
        <w:t>állapítja</w:t>
      </w:r>
      <w:proofErr w:type="gramEnd"/>
      <w:r w:rsidRPr="00537DFF">
        <w:rPr>
          <w:rFonts w:ascii="Times New Roman" w:hAnsi="Times New Roman"/>
          <w:sz w:val="24"/>
          <w:szCs w:val="24"/>
        </w:rPr>
        <w:t xml:space="preserve"> meg.</w:t>
      </w:r>
    </w:p>
    <w:p w:rsidR="005E2287" w:rsidRPr="00537DFF" w:rsidRDefault="005E2287" w:rsidP="005E2287">
      <w:pPr>
        <w:pStyle w:val="Szvegtrzs21"/>
        <w:ind w:left="0" w:firstLine="284"/>
        <w:rPr>
          <w:rFonts w:ascii="Times New Roman" w:hAnsi="Times New Roman"/>
          <w:sz w:val="24"/>
          <w:szCs w:val="24"/>
        </w:rPr>
      </w:pPr>
    </w:p>
    <w:p w:rsidR="005E2287" w:rsidRPr="00537DFF" w:rsidRDefault="005E2287" w:rsidP="005E2287">
      <w:pPr>
        <w:pStyle w:val="Szvegtrzs21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 xml:space="preserve"> (2) A képviselő-testület a költségvetési bevételek forrásonkénti részletezését az 1</w:t>
      </w:r>
      <w:proofErr w:type="gramStart"/>
      <w:r w:rsidRPr="00537DFF">
        <w:rPr>
          <w:rFonts w:ascii="Times New Roman" w:hAnsi="Times New Roman"/>
          <w:sz w:val="24"/>
          <w:szCs w:val="24"/>
        </w:rPr>
        <w:t>.,</w:t>
      </w:r>
      <w:proofErr w:type="gramEnd"/>
      <w:r w:rsidRPr="00537DFF">
        <w:rPr>
          <w:rFonts w:ascii="Times New Roman" w:hAnsi="Times New Roman"/>
          <w:sz w:val="24"/>
          <w:szCs w:val="24"/>
        </w:rPr>
        <w:t xml:space="preserve"> kötelező, önként vállalt, illetve állami (államigazgatási) bontását a 2.  melléklet szerint határozza meg.</w:t>
      </w:r>
    </w:p>
    <w:p w:rsidR="005E2287" w:rsidRDefault="005E2287" w:rsidP="005E2287">
      <w:pPr>
        <w:rPr>
          <w:sz w:val="24"/>
          <w:szCs w:val="24"/>
        </w:rPr>
      </w:pPr>
    </w:p>
    <w:p w:rsidR="005E2287" w:rsidRPr="00537DFF" w:rsidRDefault="005E2287" w:rsidP="005E2287">
      <w:pPr>
        <w:rPr>
          <w:sz w:val="24"/>
          <w:szCs w:val="24"/>
        </w:rPr>
      </w:pPr>
    </w:p>
    <w:p w:rsidR="005E2287" w:rsidRPr="00537DFF" w:rsidRDefault="005E2287" w:rsidP="005E2287">
      <w:pPr>
        <w:jc w:val="center"/>
        <w:rPr>
          <w:sz w:val="24"/>
          <w:szCs w:val="24"/>
        </w:rPr>
      </w:pPr>
      <w:r w:rsidRPr="00537DFF">
        <w:rPr>
          <w:sz w:val="24"/>
          <w:szCs w:val="24"/>
        </w:rPr>
        <w:t>3.§</w:t>
      </w:r>
    </w:p>
    <w:p w:rsidR="005E2287" w:rsidRPr="00537DFF" w:rsidRDefault="005E2287" w:rsidP="005E2287">
      <w:pPr>
        <w:jc w:val="center"/>
        <w:rPr>
          <w:sz w:val="24"/>
          <w:szCs w:val="24"/>
        </w:rPr>
      </w:pPr>
    </w:p>
    <w:p w:rsidR="005E2287" w:rsidRPr="00537DFF" w:rsidRDefault="005E2287" w:rsidP="005E2287">
      <w:pPr>
        <w:pStyle w:val="Szvegtrzs21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>(1) A képviselő-testület az önkormányzat 201</w:t>
      </w:r>
      <w:r>
        <w:rPr>
          <w:rFonts w:ascii="Times New Roman" w:hAnsi="Times New Roman"/>
          <w:sz w:val="24"/>
          <w:szCs w:val="24"/>
        </w:rPr>
        <w:t>6</w:t>
      </w:r>
      <w:r w:rsidRPr="00537DFF">
        <w:rPr>
          <w:rFonts w:ascii="Times New Roman" w:hAnsi="Times New Roman"/>
          <w:sz w:val="24"/>
          <w:szCs w:val="24"/>
        </w:rPr>
        <w:t xml:space="preserve">. évi összesített </w:t>
      </w:r>
    </w:p>
    <w:p w:rsidR="005E2287" w:rsidRPr="00537DFF" w:rsidRDefault="005E2287" w:rsidP="005E2287">
      <w:pPr>
        <w:pStyle w:val="Szvegtrzs21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1559"/>
        <w:gridCol w:w="3827"/>
        <w:gridCol w:w="1884"/>
        <w:gridCol w:w="1165"/>
      </w:tblGrid>
      <w:tr w:rsidR="005E2287" w:rsidRPr="00537DFF" w:rsidTr="00785354">
        <w:tc>
          <w:tcPr>
            <w:tcW w:w="5386" w:type="dxa"/>
            <w:gridSpan w:val="2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7DFF">
              <w:rPr>
                <w:rFonts w:ascii="Times New Roman" w:hAnsi="Times New Roman"/>
                <w:b/>
                <w:sz w:val="24"/>
                <w:szCs w:val="24"/>
              </w:rPr>
              <w:t>kiadási főösszegét</w:t>
            </w:r>
          </w:p>
        </w:tc>
        <w:tc>
          <w:tcPr>
            <w:tcW w:w="1284" w:type="dxa"/>
          </w:tcPr>
          <w:p w:rsidR="005E2287" w:rsidRPr="00537DFF" w:rsidRDefault="005E2287" w:rsidP="00785354">
            <w:pPr>
              <w:pStyle w:val="Szvegtrzs21"/>
              <w:ind w:left="0" w:firstLine="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72.691.444</w:t>
            </w:r>
          </w:p>
        </w:tc>
        <w:tc>
          <w:tcPr>
            <w:tcW w:w="1165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537DFF">
              <w:rPr>
                <w:rFonts w:ascii="Times New Roman" w:hAnsi="Times New Roman"/>
                <w:b/>
                <w:sz w:val="24"/>
                <w:szCs w:val="24"/>
              </w:rPr>
              <w:t xml:space="preserve"> Ft-ban,</w:t>
            </w:r>
          </w:p>
        </w:tc>
      </w:tr>
      <w:tr w:rsidR="005E2287" w:rsidRPr="00537DFF" w:rsidTr="00785354">
        <w:tc>
          <w:tcPr>
            <w:tcW w:w="1559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37DF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- ezen belül:</w:t>
            </w:r>
          </w:p>
        </w:tc>
        <w:tc>
          <w:tcPr>
            <w:tcW w:w="3827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működési</w:t>
            </w:r>
            <w:proofErr w:type="gramEnd"/>
            <w:r w:rsidRPr="00537DFF">
              <w:rPr>
                <w:rFonts w:ascii="Times New Roman" w:hAnsi="Times New Roman"/>
                <w:sz w:val="24"/>
                <w:szCs w:val="24"/>
              </w:rPr>
              <w:t xml:space="preserve"> kiadások összegét</w:t>
            </w:r>
          </w:p>
        </w:tc>
        <w:tc>
          <w:tcPr>
            <w:tcW w:w="1284" w:type="dxa"/>
          </w:tcPr>
          <w:p w:rsidR="005E2287" w:rsidRPr="00537DFF" w:rsidRDefault="005E2287" w:rsidP="00785354">
            <w:pPr>
              <w:pStyle w:val="Szvegtrzs21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42.909.922</w:t>
            </w:r>
          </w:p>
        </w:tc>
        <w:tc>
          <w:tcPr>
            <w:tcW w:w="1165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Ft-ban,</w:t>
            </w:r>
          </w:p>
        </w:tc>
      </w:tr>
      <w:tr w:rsidR="005E2287" w:rsidRPr="00537DFF" w:rsidTr="00785354">
        <w:tc>
          <w:tcPr>
            <w:tcW w:w="1559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b) </w:t>
            </w:r>
            <w:r w:rsidRPr="00537DFF">
              <w:rPr>
                <w:rFonts w:ascii="Times New Roman" w:hAnsi="Times New Roman"/>
                <w:sz w:val="24"/>
                <w:szCs w:val="24"/>
              </w:rPr>
              <w:t>felhalmozási kiadások összegét</w:t>
            </w:r>
          </w:p>
        </w:tc>
        <w:tc>
          <w:tcPr>
            <w:tcW w:w="1284" w:type="dxa"/>
          </w:tcPr>
          <w:p w:rsidR="005E2287" w:rsidRPr="00537DFF" w:rsidRDefault="005E2287" w:rsidP="00785354">
            <w:pPr>
              <w:pStyle w:val="Szvegtrzs21"/>
              <w:ind w:left="0" w:firstLine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28.462.763</w:t>
            </w:r>
          </w:p>
        </w:tc>
        <w:tc>
          <w:tcPr>
            <w:tcW w:w="1165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Ft-ban,</w:t>
            </w:r>
          </w:p>
        </w:tc>
      </w:tr>
      <w:tr w:rsidR="005E2287" w:rsidRPr="00537DFF" w:rsidTr="00785354">
        <w:trPr>
          <w:gridBefore w:val="1"/>
          <w:wBefore w:w="1559" w:type="dxa"/>
        </w:trPr>
        <w:tc>
          <w:tcPr>
            <w:tcW w:w="3827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</w:t>
            </w: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finanszírozási kiadásokat</w:t>
            </w:r>
          </w:p>
        </w:tc>
        <w:tc>
          <w:tcPr>
            <w:tcW w:w="1284" w:type="dxa"/>
            <w:vAlign w:val="bottom"/>
          </w:tcPr>
          <w:p w:rsidR="005E2287" w:rsidRPr="00537DFF" w:rsidRDefault="005E2287" w:rsidP="00785354">
            <w:pPr>
              <w:pStyle w:val="Szvegtrzs21"/>
              <w:ind w:left="708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1.318.759</w:t>
            </w:r>
          </w:p>
        </w:tc>
        <w:tc>
          <w:tcPr>
            <w:tcW w:w="1165" w:type="dxa"/>
          </w:tcPr>
          <w:p w:rsidR="005E2287" w:rsidRPr="00537DFF" w:rsidRDefault="005E2287" w:rsidP="00785354">
            <w:pPr>
              <w:pStyle w:val="Szvegtrzs21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37DFF">
              <w:rPr>
                <w:rFonts w:ascii="Times New Roman" w:hAnsi="Times New Roman"/>
                <w:sz w:val="24"/>
                <w:szCs w:val="24"/>
              </w:rPr>
              <w:t xml:space="preserve"> Ft-ban,</w:t>
            </w:r>
          </w:p>
        </w:tc>
      </w:tr>
    </w:tbl>
    <w:p w:rsidR="005E2287" w:rsidRPr="00537DFF" w:rsidRDefault="005E2287" w:rsidP="005E2287">
      <w:pPr>
        <w:pStyle w:val="Szvegtrzs21"/>
        <w:ind w:left="0" w:firstLine="284"/>
        <w:rPr>
          <w:rFonts w:ascii="Times New Roman" w:hAnsi="Times New Roman"/>
          <w:sz w:val="24"/>
          <w:szCs w:val="24"/>
        </w:rPr>
      </w:pPr>
      <w:proofErr w:type="gramStart"/>
      <w:r w:rsidRPr="00537DFF">
        <w:rPr>
          <w:rFonts w:ascii="Times New Roman" w:hAnsi="Times New Roman"/>
          <w:sz w:val="24"/>
          <w:szCs w:val="24"/>
        </w:rPr>
        <w:t>állapítja</w:t>
      </w:r>
      <w:proofErr w:type="gramEnd"/>
      <w:r w:rsidRPr="00537DFF">
        <w:rPr>
          <w:rFonts w:ascii="Times New Roman" w:hAnsi="Times New Roman"/>
          <w:sz w:val="24"/>
          <w:szCs w:val="24"/>
        </w:rPr>
        <w:t xml:space="preserve"> meg.</w:t>
      </w:r>
    </w:p>
    <w:p w:rsidR="005E2287" w:rsidRPr="00537DFF" w:rsidRDefault="005E2287" w:rsidP="005E2287">
      <w:pPr>
        <w:rPr>
          <w:sz w:val="24"/>
          <w:szCs w:val="24"/>
        </w:rPr>
      </w:pPr>
    </w:p>
    <w:p w:rsidR="005E2287" w:rsidRPr="00537DFF" w:rsidRDefault="005E2287" w:rsidP="005E2287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537DFF">
        <w:rPr>
          <w:sz w:val="24"/>
          <w:szCs w:val="24"/>
        </w:rPr>
        <w:t>(2)  A képviselő-testület a 201</w:t>
      </w:r>
      <w:r>
        <w:rPr>
          <w:sz w:val="24"/>
          <w:szCs w:val="24"/>
        </w:rPr>
        <w:t>6</w:t>
      </w:r>
      <w:r w:rsidRPr="00537DFF">
        <w:rPr>
          <w:sz w:val="24"/>
          <w:szCs w:val="24"/>
        </w:rPr>
        <w:t>. évi költségvetési kiadásokat kiemelt előirányzatonkénti és kormányzati funkciónkénti részletezésben a 3</w:t>
      </w:r>
      <w:proofErr w:type="gramStart"/>
      <w:r w:rsidRPr="00537DFF">
        <w:rPr>
          <w:sz w:val="24"/>
          <w:szCs w:val="24"/>
        </w:rPr>
        <w:t>.,</w:t>
      </w:r>
      <w:proofErr w:type="gramEnd"/>
      <w:r w:rsidRPr="00537DFF">
        <w:rPr>
          <w:sz w:val="24"/>
          <w:szCs w:val="24"/>
        </w:rPr>
        <w:t xml:space="preserve"> </w:t>
      </w:r>
      <w:r>
        <w:rPr>
          <w:sz w:val="24"/>
          <w:szCs w:val="24"/>
        </w:rPr>
        <w:t>4.,</w:t>
      </w:r>
      <w:r w:rsidRPr="00537DFF">
        <w:rPr>
          <w:sz w:val="24"/>
          <w:szCs w:val="24"/>
        </w:rPr>
        <w:t xml:space="preserve"> és </w:t>
      </w:r>
      <w:r>
        <w:rPr>
          <w:sz w:val="24"/>
          <w:szCs w:val="24"/>
        </w:rPr>
        <w:t>5.</w:t>
      </w:r>
      <w:r w:rsidRPr="00537DFF">
        <w:rPr>
          <w:sz w:val="24"/>
          <w:szCs w:val="24"/>
        </w:rPr>
        <w:t>, kötelező, önként vállalt, illetve állami (államigazgatási) bontás</w:t>
      </w:r>
      <w:r>
        <w:rPr>
          <w:sz w:val="24"/>
          <w:szCs w:val="24"/>
        </w:rPr>
        <w:t>ban a 6</w:t>
      </w:r>
      <w:r w:rsidRPr="00537DFF">
        <w:rPr>
          <w:sz w:val="24"/>
          <w:szCs w:val="24"/>
        </w:rPr>
        <w:t>. melléklet szerint állapítja meg.</w:t>
      </w:r>
    </w:p>
    <w:p w:rsidR="005E2287" w:rsidRPr="00537DFF" w:rsidRDefault="005E2287" w:rsidP="005E2287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</w:p>
    <w:p w:rsidR="005E2287" w:rsidRPr="00537DFF" w:rsidRDefault="005E2287" w:rsidP="005E2287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537DFF">
        <w:rPr>
          <w:sz w:val="24"/>
          <w:szCs w:val="24"/>
        </w:rPr>
        <w:t>(3)  Az egyéb működési és felhalmozási célú kiadások 201</w:t>
      </w:r>
      <w:r>
        <w:rPr>
          <w:sz w:val="24"/>
          <w:szCs w:val="24"/>
        </w:rPr>
        <w:t>6</w:t>
      </w:r>
      <w:r w:rsidRPr="00537DFF">
        <w:rPr>
          <w:sz w:val="24"/>
          <w:szCs w:val="24"/>
        </w:rPr>
        <w:t>.</w:t>
      </w:r>
      <w:r>
        <w:rPr>
          <w:sz w:val="24"/>
          <w:szCs w:val="24"/>
        </w:rPr>
        <w:t xml:space="preserve"> évi alakulását feladatonként a</w:t>
      </w:r>
      <w:r w:rsidRPr="00537DFF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Pr="00537DFF">
        <w:rPr>
          <w:sz w:val="24"/>
          <w:szCs w:val="24"/>
        </w:rPr>
        <w:t>. melléklet szerint állapítja meg.</w:t>
      </w:r>
    </w:p>
    <w:p w:rsidR="005E2287" w:rsidRPr="00537DFF" w:rsidRDefault="005E2287" w:rsidP="005E2287">
      <w:pPr>
        <w:rPr>
          <w:sz w:val="24"/>
          <w:szCs w:val="24"/>
        </w:rPr>
      </w:pPr>
    </w:p>
    <w:p w:rsidR="005E2287" w:rsidRPr="00537DFF" w:rsidRDefault="005E2287" w:rsidP="005E2287">
      <w:pPr>
        <w:pStyle w:val="Szvegtrzs"/>
        <w:tabs>
          <w:tab w:val="left" w:pos="0"/>
        </w:tabs>
        <w:ind w:left="426" w:hanging="426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>(4) Az önkormányzat által teljesített 201</w:t>
      </w:r>
      <w:r>
        <w:rPr>
          <w:rFonts w:ascii="Times New Roman" w:hAnsi="Times New Roman"/>
          <w:sz w:val="24"/>
          <w:szCs w:val="24"/>
        </w:rPr>
        <w:t>6</w:t>
      </w:r>
      <w:r w:rsidRPr="00537DFF">
        <w:rPr>
          <w:rFonts w:ascii="Times New Roman" w:hAnsi="Times New Roman"/>
          <w:sz w:val="24"/>
          <w:szCs w:val="24"/>
        </w:rPr>
        <w:t xml:space="preserve">. évi ellátottak juttatásai kiadásait </w:t>
      </w:r>
      <w:proofErr w:type="gramStart"/>
      <w:r w:rsidRPr="00537DFF">
        <w:rPr>
          <w:rFonts w:ascii="Times New Roman" w:hAnsi="Times New Roman"/>
          <w:sz w:val="24"/>
          <w:szCs w:val="24"/>
        </w:rPr>
        <w:t xml:space="preserve">jogcímenként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537DFF">
        <w:rPr>
          <w:rFonts w:ascii="Times New Roman" w:hAnsi="Times New Roman"/>
          <w:sz w:val="24"/>
          <w:szCs w:val="24"/>
        </w:rPr>
        <w:t>a</w:t>
      </w:r>
      <w:proofErr w:type="gramEnd"/>
      <w:r w:rsidRPr="00537D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</w:t>
      </w:r>
      <w:r w:rsidRPr="00537DFF">
        <w:rPr>
          <w:rFonts w:ascii="Times New Roman" w:hAnsi="Times New Roman"/>
          <w:sz w:val="24"/>
          <w:szCs w:val="24"/>
        </w:rPr>
        <w:t>. melléklet szerint határozza meg.</w:t>
      </w:r>
    </w:p>
    <w:p w:rsidR="005E2287" w:rsidRPr="00537DFF" w:rsidRDefault="005E2287" w:rsidP="005E2287">
      <w:pPr>
        <w:pStyle w:val="Szvegtrzs"/>
        <w:tabs>
          <w:tab w:val="left" w:pos="0"/>
        </w:tabs>
        <w:ind w:left="426" w:hanging="426"/>
      </w:pPr>
    </w:p>
    <w:p w:rsidR="005E2287" w:rsidRPr="00537DFF" w:rsidRDefault="005E2287" w:rsidP="005E2287">
      <w:pPr>
        <w:ind w:left="426" w:hanging="426"/>
        <w:jc w:val="both"/>
        <w:rPr>
          <w:sz w:val="24"/>
          <w:szCs w:val="24"/>
        </w:rPr>
      </w:pPr>
      <w:r w:rsidRPr="00537DFF">
        <w:rPr>
          <w:sz w:val="24"/>
          <w:szCs w:val="24"/>
        </w:rPr>
        <w:t xml:space="preserve">(5) A felhalmozási kiadásokat a </w:t>
      </w:r>
      <w:r>
        <w:rPr>
          <w:sz w:val="24"/>
          <w:szCs w:val="24"/>
        </w:rPr>
        <w:t>9</w:t>
      </w:r>
      <w:r w:rsidRPr="00537DFF">
        <w:rPr>
          <w:sz w:val="24"/>
          <w:szCs w:val="24"/>
        </w:rPr>
        <w:t xml:space="preserve">. melléklet szerint részletezetett </w:t>
      </w:r>
      <w:proofErr w:type="gramStart"/>
      <w:r w:rsidRPr="00537DFF">
        <w:rPr>
          <w:sz w:val="24"/>
          <w:szCs w:val="24"/>
        </w:rPr>
        <w:t>feladatonként</w:t>
      </w:r>
      <w:r>
        <w:rPr>
          <w:sz w:val="24"/>
          <w:szCs w:val="24"/>
        </w:rPr>
        <w:t xml:space="preserve">        </w:t>
      </w:r>
      <w:r w:rsidRPr="00537DFF">
        <w:rPr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proofErr w:type="gramEnd"/>
      <w:r>
        <w:rPr>
          <w:sz w:val="24"/>
          <w:szCs w:val="24"/>
        </w:rPr>
        <w:t>.707.773</w:t>
      </w:r>
      <w:r w:rsidRPr="00537DFF">
        <w:rPr>
          <w:sz w:val="24"/>
          <w:szCs w:val="24"/>
        </w:rPr>
        <w:t xml:space="preserve"> Ft-ban állapítja meg.</w:t>
      </w:r>
    </w:p>
    <w:p w:rsidR="005E2287" w:rsidRPr="00537DFF" w:rsidRDefault="005E2287" w:rsidP="005E2287">
      <w:pPr>
        <w:ind w:left="426" w:hanging="426"/>
        <w:jc w:val="both"/>
        <w:rPr>
          <w:sz w:val="24"/>
          <w:szCs w:val="24"/>
        </w:rPr>
      </w:pPr>
    </w:p>
    <w:p w:rsidR="005E2287" w:rsidRPr="00537DFF" w:rsidRDefault="005E2287" w:rsidP="005E2287">
      <w:pPr>
        <w:ind w:left="426" w:hanging="426"/>
        <w:jc w:val="both"/>
        <w:rPr>
          <w:sz w:val="24"/>
          <w:szCs w:val="24"/>
        </w:rPr>
      </w:pPr>
      <w:r w:rsidRPr="00537DFF">
        <w:rPr>
          <w:sz w:val="24"/>
          <w:szCs w:val="24"/>
        </w:rPr>
        <w:t>(6) A felújítási kiad</w:t>
      </w:r>
      <w:r>
        <w:rPr>
          <w:sz w:val="24"/>
          <w:szCs w:val="24"/>
        </w:rPr>
        <w:t xml:space="preserve">ásokat 23.154.990 Ft összegben a 10. </w:t>
      </w:r>
      <w:r w:rsidRPr="00537DFF">
        <w:rPr>
          <w:sz w:val="24"/>
          <w:szCs w:val="24"/>
        </w:rPr>
        <w:t>melléklet szerinti jogcímenként határozza meg.</w:t>
      </w:r>
    </w:p>
    <w:p w:rsidR="005E2287" w:rsidRPr="00537DFF" w:rsidRDefault="005E2287" w:rsidP="005E2287">
      <w:pPr>
        <w:ind w:left="426" w:hanging="426"/>
        <w:jc w:val="both"/>
        <w:rPr>
          <w:sz w:val="24"/>
          <w:szCs w:val="24"/>
        </w:rPr>
      </w:pPr>
    </w:p>
    <w:p w:rsidR="005E2287" w:rsidRPr="00537DFF" w:rsidRDefault="005E2287" w:rsidP="005E2287">
      <w:pPr>
        <w:jc w:val="center"/>
        <w:rPr>
          <w:sz w:val="24"/>
          <w:szCs w:val="24"/>
        </w:rPr>
      </w:pPr>
      <w:r w:rsidRPr="00537DFF">
        <w:rPr>
          <w:sz w:val="24"/>
          <w:szCs w:val="24"/>
        </w:rPr>
        <w:t>4.§</w:t>
      </w:r>
    </w:p>
    <w:p w:rsidR="005E2287" w:rsidRPr="00537DFF" w:rsidRDefault="005E2287" w:rsidP="005E2287">
      <w:pPr>
        <w:jc w:val="center"/>
        <w:rPr>
          <w:sz w:val="24"/>
          <w:szCs w:val="24"/>
        </w:rPr>
      </w:pPr>
    </w:p>
    <w:p w:rsidR="005E2287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 xml:space="preserve">A teljesített működési, felhalmozási és finanszírozási bevételi és kiadási előirányzatokat tájékoztató jelleggel, mérlegszerűen, közgazdasági tagolásban a </w:t>
      </w:r>
      <w:r>
        <w:rPr>
          <w:rFonts w:ascii="Times New Roman" w:hAnsi="Times New Roman"/>
          <w:sz w:val="24"/>
          <w:szCs w:val="24"/>
        </w:rPr>
        <w:t>11</w:t>
      </w:r>
      <w:r w:rsidRPr="00537DFF">
        <w:rPr>
          <w:rFonts w:ascii="Times New Roman" w:hAnsi="Times New Roman"/>
          <w:sz w:val="24"/>
          <w:szCs w:val="24"/>
        </w:rPr>
        <w:t xml:space="preserve">. melléklet szerint állapítja meg. A képviselő-testület az önkormányzat pénzeszközeinek alakulását a </w:t>
      </w:r>
      <w:r>
        <w:rPr>
          <w:rFonts w:ascii="Times New Roman" w:hAnsi="Times New Roman"/>
          <w:sz w:val="24"/>
          <w:szCs w:val="24"/>
        </w:rPr>
        <w:t>12</w:t>
      </w:r>
      <w:r w:rsidRPr="00537DFF">
        <w:rPr>
          <w:rFonts w:ascii="Times New Roman" w:hAnsi="Times New Roman"/>
          <w:sz w:val="24"/>
          <w:szCs w:val="24"/>
        </w:rPr>
        <w:t>. melléklet szerint határozza meg.</w:t>
      </w:r>
    </w:p>
    <w:p w:rsidR="005E2287" w:rsidRPr="00537DFF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</w:p>
    <w:p w:rsidR="005E2287" w:rsidRPr="001C4917" w:rsidRDefault="005E2287" w:rsidP="001C4917">
      <w:pPr>
        <w:jc w:val="center"/>
        <w:rPr>
          <w:b/>
          <w:sz w:val="24"/>
          <w:szCs w:val="24"/>
        </w:rPr>
      </w:pPr>
      <w:r w:rsidRPr="001C4917">
        <w:rPr>
          <w:b/>
          <w:sz w:val="24"/>
          <w:szCs w:val="24"/>
        </w:rPr>
        <w:t>Az önkormányzat vagyona</w:t>
      </w:r>
    </w:p>
    <w:p w:rsidR="005E2287" w:rsidRPr="00681A42" w:rsidRDefault="005E2287" w:rsidP="005E2287">
      <w:pPr>
        <w:pStyle w:val="Szvegtrzs"/>
        <w:jc w:val="center"/>
        <w:rPr>
          <w:rFonts w:ascii="Times New Roman" w:hAnsi="Times New Roman"/>
          <w:b/>
          <w:sz w:val="24"/>
          <w:szCs w:val="24"/>
        </w:rPr>
      </w:pPr>
    </w:p>
    <w:p w:rsidR="005E2287" w:rsidRPr="00537DFF" w:rsidRDefault="005E2287" w:rsidP="005E2287">
      <w:pPr>
        <w:pStyle w:val="Szvegtrzs"/>
        <w:jc w:val="center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>5.§.</w:t>
      </w:r>
    </w:p>
    <w:p w:rsidR="005E2287" w:rsidRPr="00537DFF" w:rsidRDefault="005E2287" w:rsidP="005E2287">
      <w:pPr>
        <w:jc w:val="both"/>
        <w:rPr>
          <w:sz w:val="24"/>
          <w:szCs w:val="24"/>
        </w:rPr>
      </w:pPr>
    </w:p>
    <w:p w:rsidR="005E2287" w:rsidRPr="00537DFF" w:rsidRDefault="005E2287" w:rsidP="005E2287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537DFF">
        <w:rPr>
          <w:sz w:val="24"/>
          <w:szCs w:val="24"/>
        </w:rPr>
        <w:t>(1)  A képviselő-testület az önkormányzat a 201</w:t>
      </w:r>
      <w:r>
        <w:rPr>
          <w:sz w:val="24"/>
          <w:szCs w:val="24"/>
        </w:rPr>
        <w:t>6</w:t>
      </w:r>
      <w:r w:rsidRPr="00537DFF">
        <w:rPr>
          <w:sz w:val="24"/>
          <w:szCs w:val="24"/>
        </w:rPr>
        <w:t xml:space="preserve">. december 31-i állapot szerinti vagyonát </w:t>
      </w:r>
      <w:r>
        <w:rPr>
          <w:sz w:val="24"/>
          <w:szCs w:val="24"/>
        </w:rPr>
        <w:t>646.838.657 Ft értékben a 13</w:t>
      </w:r>
      <w:r w:rsidRPr="00537DFF">
        <w:rPr>
          <w:sz w:val="24"/>
          <w:szCs w:val="24"/>
        </w:rPr>
        <w:t>. melléklet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szerint</w:t>
      </w:r>
      <w:r w:rsidRPr="00537DFF">
        <w:rPr>
          <w:sz w:val="24"/>
          <w:szCs w:val="24"/>
        </w:rPr>
        <w:t xml:space="preserve">  </w:t>
      </w:r>
      <w:r>
        <w:rPr>
          <w:sz w:val="24"/>
          <w:szCs w:val="24"/>
        </w:rPr>
        <w:t>állapítja</w:t>
      </w:r>
      <w:proofErr w:type="gramEnd"/>
      <w:r>
        <w:rPr>
          <w:sz w:val="24"/>
          <w:szCs w:val="24"/>
        </w:rPr>
        <w:t xml:space="preserve"> meg,</w:t>
      </w:r>
    </w:p>
    <w:p w:rsidR="005E2287" w:rsidRPr="00537DFF" w:rsidRDefault="005E2287" w:rsidP="005E2287">
      <w:pPr>
        <w:tabs>
          <w:tab w:val="left" w:pos="426"/>
        </w:tabs>
        <w:ind w:left="284" w:hanging="284"/>
        <w:jc w:val="both"/>
        <w:rPr>
          <w:sz w:val="24"/>
          <w:szCs w:val="24"/>
        </w:rPr>
      </w:pPr>
    </w:p>
    <w:p w:rsidR="005E2287" w:rsidRPr="00537DFF" w:rsidRDefault="005E2287" w:rsidP="005E2287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537DFF">
        <w:rPr>
          <w:sz w:val="24"/>
          <w:szCs w:val="24"/>
        </w:rPr>
        <w:t xml:space="preserve">(2)  Az </w:t>
      </w:r>
      <w:r>
        <w:rPr>
          <w:sz w:val="24"/>
          <w:szCs w:val="24"/>
        </w:rPr>
        <w:t>önkormányzat 2016</w:t>
      </w:r>
      <w:r w:rsidRPr="00537DFF">
        <w:rPr>
          <w:sz w:val="24"/>
          <w:szCs w:val="24"/>
        </w:rPr>
        <w:t xml:space="preserve">. évi vagyonkimutatását a </w:t>
      </w:r>
      <w:r>
        <w:rPr>
          <w:sz w:val="24"/>
          <w:szCs w:val="24"/>
        </w:rPr>
        <w:t>14</w:t>
      </w:r>
      <w:proofErr w:type="gramStart"/>
      <w:r>
        <w:rPr>
          <w:sz w:val="24"/>
          <w:szCs w:val="24"/>
        </w:rPr>
        <w:t>.,</w:t>
      </w:r>
      <w:proofErr w:type="gramEnd"/>
      <w:r>
        <w:rPr>
          <w:sz w:val="24"/>
          <w:szCs w:val="24"/>
        </w:rPr>
        <w:t xml:space="preserve"> </w:t>
      </w:r>
      <w:r w:rsidRPr="00537DFF">
        <w:rPr>
          <w:sz w:val="24"/>
          <w:szCs w:val="24"/>
        </w:rPr>
        <w:t xml:space="preserve">a befektetett </w:t>
      </w:r>
      <w:r>
        <w:rPr>
          <w:sz w:val="24"/>
          <w:szCs w:val="24"/>
        </w:rPr>
        <w:t>eszközök</w:t>
      </w:r>
      <w:r w:rsidRPr="00537DFF">
        <w:rPr>
          <w:sz w:val="24"/>
          <w:szCs w:val="24"/>
        </w:rPr>
        <w:t xml:space="preserve"> összetételének 2</w:t>
      </w:r>
      <w:r>
        <w:rPr>
          <w:sz w:val="24"/>
          <w:szCs w:val="24"/>
        </w:rPr>
        <w:t>016. december 31-i állapotát a 15</w:t>
      </w:r>
      <w:r w:rsidRPr="00537DFF">
        <w:rPr>
          <w:sz w:val="24"/>
          <w:szCs w:val="24"/>
        </w:rPr>
        <w:t>. melléklet szerint határozza meg.</w:t>
      </w:r>
    </w:p>
    <w:p w:rsidR="005E2287" w:rsidRPr="00537DFF" w:rsidRDefault="005E2287" w:rsidP="005E2287">
      <w:pPr>
        <w:tabs>
          <w:tab w:val="left" w:pos="426"/>
        </w:tabs>
        <w:ind w:left="284" w:hanging="284"/>
        <w:jc w:val="both"/>
        <w:rPr>
          <w:sz w:val="24"/>
          <w:szCs w:val="24"/>
        </w:rPr>
      </w:pPr>
    </w:p>
    <w:p w:rsidR="005E2287" w:rsidRPr="00537DFF" w:rsidRDefault="005E2287" w:rsidP="005E2287">
      <w:pPr>
        <w:ind w:left="426" w:hanging="426"/>
        <w:jc w:val="both"/>
        <w:rPr>
          <w:sz w:val="24"/>
          <w:szCs w:val="24"/>
        </w:rPr>
      </w:pPr>
      <w:r w:rsidRPr="00537DFF">
        <w:rPr>
          <w:sz w:val="24"/>
          <w:szCs w:val="24"/>
        </w:rPr>
        <w:t>(3) Az önkormányzat részesedéseinek, pénzügyi befektetéseinek 201</w:t>
      </w:r>
      <w:r>
        <w:rPr>
          <w:sz w:val="24"/>
          <w:szCs w:val="24"/>
        </w:rPr>
        <w:t>6</w:t>
      </w:r>
      <w:r w:rsidRPr="00537DFF">
        <w:rPr>
          <w:sz w:val="24"/>
          <w:szCs w:val="24"/>
        </w:rPr>
        <w:t xml:space="preserve">. december 31-i összetételét a </w:t>
      </w:r>
      <w:r>
        <w:rPr>
          <w:sz w:val="24"/>
          <w:szCs w:val="24"/>
        </w:rPr>
        <w:t>16</w:t>
      </w:r>
      <w:r w:rsidRPr="00537DFF">
        <w:rPr>
          <w:sz w:val="24"/>
          <w:szCs w:val="24"/>
        </w:rPr>
        <w:t>. melléklet alapján állapítja meg.</w:t>
      </w:r>
    </w:p>
    <w:p w:rsidR="005E2287" w:rsidRPr="00537DFF" w:rsidRDefault="005E2287" w:rsidP="005E2287">
      <w:pPr>
        <w:jc w:val="both"/>
        <w:rPr>
          <w:sz w:val="24"/>
          <w:szCs w:val="24"/>
        </w:rPr>
      </w:pPr>
    </w:p>
    <w:p w:rsidR="005E2287" w:rsidRDefault="005E2287" w:rsidP="005E2287">
      <w:pPr>
        <w:rPr>
          <w:sz w:val="24"/>
          <w:szCs w:val="24"/>
        </w:rPr>
      </w:pPr>
    </w:p>
    <w:p w:rsidR="005E2287" w:rsidRDefault="005E2287" w:rsidP="005E2287">
      <w:pPr>
        <w:jc w:val="center"/>
        <w:rPr>
          <w:sz w:val="24"/>
          <w:szCs w:val="24"/>
        </w:rPr>
      </w:pPr>
      <w:r w:rsidRPr="00537DFF">
        <w:rPr>
          <w:sz w:val="24"/>
          <w:szCs w:val="24"/>
        </w:rPr>
        <w:t>6.§</w:t>
      </w:r>
    </w:p>
    <w:p w:rsidR="005E2287" w:rsidRPr="00537DFF" w:rsidRDefault="005E2287" w:rsidP="005E2287">
      <w:pPr>
        <w:jc w:val="center"/>
        <w:rPr>
          <w:sz w:val="24"/>
          <w:szCs w:val="24"/>
        </w:rPr>
      </w:pPr>
    </w:p>
    <w:p w:rsidR="005E2287" w:rsidRPr="00537DFF" w:rsidRDefault="005E2287" w:rsidP="005E2287">
      <w:pPr>
        <w:pStyle w:val="Szvegtrzsbehzssal"/>
        <w:ind w:left="0" w:firstLine="0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 xml:space="preserve">(1) A képviselő-testület az önkormányzat </w:t>
      </w:r>
      <w:r>
        <w:rPr>
          <w:rFonts w:ascii="Times New Roman" w:hAnsi="Times New Roman"/>
          <w:sz w:val="24"/>
          <w:szCs w:val="24"/>
        </w:rPr>
        <w:t>2016</w:t>
      </w:r>
      <w:r w:rsidRPr="00537DFF">
        <w:rPr>
          <w:rFonts w:ascii="Times New Roman" w:hAnsi="Times New Roman"/>
          <w:sz w:val="24"/>
          <w:szCs w:val="24"/>
        </w:rPr>
        <w:t xml:space="preserve">. évi összes maradványát </w:t>
      </w:r>
      <w:r>
        <w:rPr>
          <w:rFonts w:ascii="Times New Roman" w:hAnsi="Times New Roman"/>
          <w:sz w:val="24"/>
          <w:szCs w:val="24"/>
        </w:rPr>
        <w:t>62.033.655</w:t>
      </w:r>
      <w:r w:rsidRPr="00537DFF">
        <w:rPr>
          <w:rFonts w:ascii="Times New Roman" w:hAnsi="Times New Roman"/>
          <w:sz w:val="24"/>
          <w:szCs w:val="24"/>
        </w:rPr>
        <w:t xml:space="preserve"> Ft-ban határozza meg. (</w:t>
      </w:r>
      <w:r>
        <w:rPr>
          <w:rFonts w:ascii="Times New Roman" w:hAnsi="Times New Roman"/>
          <w:sz w:val="24"/>
          <w:szCs w:val="24"/>
        </w:rPr>
        <w:t>17</w:t>
      </w:r>
      <w:r w:rsidRPr="00537DFF">
        <w:rPr>
          <w:rFonts w:ascii="Times New Roman" w:hAnsi="Times New Roman"/>
          <w:sz w:val="24"/>
          <w:szCs w:val="24"/>
        </w:rPr>
        <w:t>. melléklet). Az alaptevékenysége felad</w:t>
      </w:r>
      <w:r>
        <w:rPr>
          <w:rFonts w:ascii="Times New Roman" w:hAnsi="Times New Roman"/>
          <w:sz w:val="24"/>
          <w:szCs w:val="24"/>
        </w:rPr>
        <w:t>attal terhelt maradványát 23.131.431</w:t>
      </w:r>
      <w:r w:rsidRPr="00537DFF">
        <w:rPr>
          <w:rFonts w:ascii="Times New Roman" w:hAnsi="Times New Roman"/>
          <w:sz w:val="24"/>
          <w:szCs w:val="24"/>
        </w:rPr>
        <w:t xml:space="preserve"> Ft-ba</w:t>
      </w:r>
      <w:r>
        <w:rPr>
          <w:rFonts w:ascii="Times New Roman" w:hAnsi="Times New Roman"/>
          <w:sz w:val="24"/>
          <w:szCs w:val="24"/>
        </w:rPr>
        <w:t>n, szabad maradványát 38.902.224</w:t>
      </w:r>
      <w:r w:rsidRPr="00537DFF">
        <w:rPr>
          <w:rFonts w:ascii="Times New Roman" w:hAnsi="Times New Roman"/>
          <w:sz w:val="24"/>
          <w:szCs w:val="24"/>
        </w:rPr>
        <w:t xml:space="preserve"> Ft-ban állapítja meg.</w:t>
      </w:r>
    </w:p>
    <w:p w:rsidR="005E2287" w:rsidRPr="00537DFF" w:rsidRDefault="005E2287" w:rsidP="005E2287">
      <w:pPr>
        <w:pStyle w:val="Szvegtrzsbehzssal"/>
        <w:ind w:left="0" w:firstLine="0"/>
        <w:rPr>
          <w:rFonts w:ascii="Times New Roman" w:hAnsi="Times New Roman"/>
          <w:sz w:val="24"/>
          <w:szCs w:val="24"/>
        </w:rPr>
      </w:pPr>
    </w:p>
    <w:p w:rsidR="005E2287" w:rsidRPr="00537DFF" w:rsidRDefault="005E2287" w:rsidP="005E2287">
      <w:pPr>
        <w:numPr>
          <w:ilvl w:val="0"/>
          <w:numId w:val="1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rFonts w:eastAsia="TimesNewRomanPSMT"/>
          <w:sz w:val="24"/>
          <w:szCs w:val="24"/>
        </w:rPr>
      </w:pPr>
      <w:r w:rsidRPr="00537DFF">
        <w:rPr>
          <w:rFonts w:eastAsia="TimesNewRomanPSMT"/>
          <w:sz w:val="24"/>
          <w:szCs w:val="24"/>
        </w:rPr>
        <w:lastRenderedPageBreak/>
        <w:t>A költségvetési maradvány felhasználása a 201</w:t>
      </w:r>
      <w:r>
        <w:rPr>
          <w:rFonts w:eastAsia="TimesNewRomanPSMT"/>
          <w:sz w:val="24"/>
          <w:szCs w:val="24"/>
        </w:rPr>
        <w:t>7. évi költségvetésről szóló 2</w:t>
      </w:r>
      <w:r w:rsidRPr="00537DFF">
        <w:rPr>
          <w:rFonts w:eastAsia="TimesNewRomanPSMT"/>
          <w:sz w:val="24"/>
          <w:szCs w:val="24"/>
        </w:rPr>
        <w:t>/201</w:t>
      </w:r>
      <w:r>
        <w:rPr>
          <w:rFonts w:eastAsia="TimesNewRomanPSMT"/>
          <w:sz w:val="24"/>
          <w:szCs w:val="24"/>
        </w:rPr>
        <w:t>6</w:t>
      </w:r>
      <w:r w:rsidRPr="00537DFF">
        <w:rPr>
          <w:rFonts w:eastAsia="TimesNewRomanPSMT"/>
          <w:sz w:val="24"/>
          <w:szCs w:val="24"/>
        </w:rPr>
        <w:t xml:space="preserve">. </w:t>
      </w:r>
      <w:r w:rsidRPr="005C34C1">
        <w:rPr>
          <w:rFonts w:eastAsia="TimesNewRomanPSMT"/>
          <w:sz w:val="24"/>
          <w:szCs w:val="24"/>
        </w:rPr>
        <w:t>(II.1</w:t>
      </w:r>
      <w:r>
        <w:rPr>
          <w:rFonts w:eastAsia="TimesNewRomanPSMT"/>
          <w:sz w:val="24"/>
          <w:szCs w:val="24"/>
        </w:rPr>
        <w:t>4</w:t>
      </w:r>
      <w:r w:rsidRPr="005C34C1">
        <w:rPr>
          <w:rFonts w:eastAsia="TimesNewRomanPSMT"/>
          <w:sz w:val="24"/>
          <w:szCs w:val="24"/>
        </w:rPr>
        <w:t>.) számú</w:t>
      </w:r>
      <w:r w:rsidRPr="00537DFF">
        <w:rPr>
          <w:rFonts w:eastAsia="TimesNewRomanPSMT"/>
          <w:sz w:val="24"/>
          <w:szCs w:val="24"/>
        </w:rPr>
        <w:t xml:space="preserve"> rendelet módosítását követően, az ott meghatározott kiadási előirányzatok terhére történhet meg.</w:t>
      </w:r>
    </w:p>
    <w:p w:rsidR="005E2287" w:rsidRPr="00537DFF" w:rsidRDefault="005E2287" w:rsidP="005E2287">
      <w:pPr>
        <w:tabs>
          <w:tab w:val="num" w:pos="426"/>
        </w:tabs>
        <w:overflowPunct/>
        <w:ind w:hanging="720"/>
        <w:jc w:val="both"/>
        <w:textAlignment w:val="auto"/>
        <w:rPr>
          <w:rFonts w:eastAsia="TimesNewRomanPSMT"/>
          <w:sz w:val="24"/>
          <w:szCs w:val="24"/>
        </w:rPr>
      </w:pPr>
    </w:p>
    <w:p w:rsidR="005E2287" w:rsidRPr="00537DFF" w:rsidRDefault="005E2287" w:rsidP="005E2287">
      <w:pPr>
        <w:numPr>
          <w:ilvl w:val="0"/>
          <w:numId w:val="1"/>
        </w:numPr>
        <w:tabs>
          <w:tab w:val="clear" w:pos="720"/>
          <w:tab w:val="num" w:pos="426"/>
        </w:tabs>
        <w:overflowPunct/>
        <w:ind w:left="426" w:hanging="426"/>
        <w:jc w:val="both"/>
        <w:textAlignment w:val="auto"/>
        <w:rPr>
          <w:rFonts w:eastAsia="TimesNewRomanPSMT"/>
          <w:sz w:val="24"/>
          <w:szCs w:val="24"/>
        </w:rPr>
      </w:pPr>
      <w:r>
        <w:rPr>
          <w:rFonts w:eastAsia="TimesNewRomanPSMT"/>
          <w:sz w:val="24"/>
          <w:szCs w:val="24"/>
        </w:rPr>
        <w:t>Az önkormányzat 2016</w:t>
      </w:r>
      <w:r w:rsidRPr="00537DFF">
        <w:rPr>
          <w:rFonts w:eastAsia="TimesNewRomanPSMT"/>
          <w:sz w:val="24"/>
          <w:szCs w:val="24"/>
        </w:rPr>
        <w:t>. évi mérleg szerinti ered</w:t>
      </w:r>
      <w:r>
        <w:rPr>
          <w:rFonts w:eastAsia="TimesNewRomanPSMT"/>
          <w:sz w:val="24"/>
          <w:szCs w:val="24"/>
        </w:rPr>
        <w:t>ményét a képviselő-testület a 18. melléklet szerint</w:t>
      </w:r>
      <w:r w:rsidRPr="00537DFF">
        <w:rPr>
          <w:rFonts w:eastAsia="TimesNewRomanPSMT"/>
          <w:sz w:val="24"/>
          <w:szCs w:val="24"/>
        </w:rPr>
        <w:t xml:space="preserve"> határozza meg.</w:t>
      </w:r>
    </w:p>
    <w:p w:rsidR="005E2287" w:rsidRPr="00537DFF" w:rsidRDefault="005E2287" w:rsidP="005E2287">
      <w:pPr>
        <w:overflowPunct/>
        <w:ind w:left="426"/>
        <w:jc w:val="both"/>
        <w:textAlignment w:val="auto"/>
        <w:rPr>
          <w:sz w:val="24"/>
          <w:szCs w:val="24"/>
        </w:rPr>
      </w:pPr>
    </w:p>
    <w:p w:rsidR="005E2287" w:rsidRPr="00537DFF" w:rsidRDefault="005E2287" w:rsidP="005E2287">
      <w:pPr>
        <w:pStyle w:val="Szvegtrzsbehzssal"/>
        <w:jc w:val="center"/>
        <w:rPr>
          <w:rFonts w:ascii="Times New Roman" w:hAnsi="Times New Roman"/>
          <w:sz w:val="24"/>
          <w:szCs w:val="24"/>
        </w:rPr>
      </w:pPr>
    </w:p>
    <w:p w:rsidR="005E2287" w:rsidRPr="001C4917" w:rsidRDefault="005E2287" w:rsidP="001C4917">
      <w:pPr>
        <w:jc w:val="center"/>
        <w:rPr>
          <w:b/>
          <w:sz w:val="24"/>
          <w:szCs w:val="24"/>
        </w:rPr>
      </w:pPr>
      <w:r w:rsidRPr="001C4917">
        <w:rPr>
          <w:b/>
          <w:sz w:val="24"/>
          <w:szCs w:val="24"/>
        </w:rPr>
        <w:t>Költségvetési létszámkeret</w:t>
      </w:r>
    </w:p>
    <w:p w:rsidR="005E2287" w:rsidRPr="00537DFF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</w:p>
    <w:p w:rsidR="005E2287" w:rsidRPr="00537DFF" w:rsidRDefault="005E2287" w:rsidP="005E2287">
      <w:pPr>
        <w:pStyle w:val="Szvegtrzs"/>
        <w:jc w:val="center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>7.§</w:t>
      </w:r>
    </w:p>
    <w:p w:rsidR="005E2287" w:rsidRPr="00537DFF" w:rsidRDefault="005E2287" w:rsidP="005E2287">
      <w:pPr>
        <w:pStyle w:val="Szvegtrzs"/>
        <w:jc w:val="center"/>
        <w:rPr>
          <w:rFonts w:ascii="Times New Roman" w:hAnsi="Times New Roman"/>
          <w:sz w:val="24"/>
          <w:szCs w:val="24"/>
        </w:rPr>
      </w:pPr>
    </w:p>
    <w:p w:rsidR="005E2287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>A képviselő-testület az önkormányzat 201</w:t>
      </w:r>
      <w:r>
        <w:rPr>
          <w:rFonts w:ascii="Times New Roman" w:hAnsi="Times New Roman"/>
          <w:sz w:val="24"/>
          <w:szCs w:val="24"/>
        </w:rPr>
        <w:t>6</w:t>
      </w:r>
      <w:r w:rsidRPr="00537DFF">
        <w:rPr>
          <w:rFonts w:ascii="Times New Roman" w:hAnsi="Times New Roman"/>
          <w:sz w:val="24"/>
          <w:szCs w:val="24"/>
        </w:rPr>
        <w:t xml:space="preserve">. évi összesített engedélyezett záró létszámát </w:t>
      </w:r>
      <w:r>
        <w:rPr>
          <w:rFonts w:ascii="Times New Roman" w:hAnsi="Times New Roman"/>
          <w:sz w:val="24"/>
          <w:szCs w:val="24"/>
        </w:rPr>
        <w:t>3</w:t>
      </w:r>
      <w:r w:rsidRPr="00537DF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7</w:t>
      </w:r>
      <w:r w:rsidRPr="00537DFF">
        <w:rPr>
          <w:rFonts w:ascii="Times New Roman" w:hAnsi="Times New Roman"/>
          <w:sz w:val="24"/>
          <w:szCs w:val="24"/>
        </w:rPr>
        <w:t>5 főben, a 201</w:t>
      </w:r>
      <w:r>
        <w:rPr>
          <w:rFonts w:ascii="Times New Roman" w:hAnsi="Times New Roman"/>
          <w:sz w:val="24"/>
          <w:szCs w:val="24"/>
        </w:rPr>
        <w:t>6.</w:t>
      </w:r>
      <w:r w:rsidRPr="00537DFF">
        <w:rPr>
          <w:rFonts w:ascii="Times New Roman" w:hAnsi="Times New Roman"/>
          <w:sz w:val="24"/>
          <w:szCs w:val="24"/>
        </w:rPr>
        <w:t xml:space="preserve">évi átlagos statisztikai létszámot – közalkalmazottak, egyéb foglalkoztatottak, közfoglalkoztatottak bontásban – </w:t>
      </w:r>
      <w:r>
        <w:rPr>
          <w:rFonts w:ascii="Times New Roman" w:hAnsi="Times New Roman"/>
          <w:sz w:val="24"/>
          <w:szCs w:val="24"/>
        </w:rPr>
        <w:t>5,75</w:t>
      </w:r>
      <w:r w:rsidRPr="00537DFF">
        <w:rPr>
          <w:rFonts w:ascii="Times New Roman" w:hAnsi="Times New Roman"/>
          <w:sz w:val="24"/>
          <w:szCs w:val="24"/>
        </w:rPr>
        <w:t xml:space="preserve"> főben állapítja meg a 1</w:t>
      </w:r>
      <w:r>
        <w:rPr>
          <w:rFonts w:ascii="Times New Roman" w:hAnsi="Times New Roman"/>
          <w:sz w:val="24"/>
          <w:szCs w:val="24"/>
        </w:rPr>
        <w:t>9</w:t>
      </w:r>
      <w:r w:rsidRPr="00537DFF">
        <w:rPr>
          <w:rFonts w:ascii="Times New Roman" w:hAnsi="Times New Roman"/>
          <w:sz w:val="24"/>
          <w:szCs w:val="24"/>
        </w:rPr>
        <w:t>. melléklet szerint.</w:t>
      </w:r>
    </w:p>
    <w:p w:rsidR="005E2287" w:rsidRPr="00537DFF" w:rsidRDefault="005E2287" w:rsidP="005E2287">
      <w:pPr>
        <w:pStyle w:val="Szvegtrzsbehzssal"/>
        <w:ind w:left="0" w:firstLine="0"/>
        <w:rPr>
          <w:rFonts w:ascii="Times New Roman" w:hAnsi="Times New Roman"/>
          <w:sz w:val="24"/>
          <w:szCs w:val="24"/>
        </w:rPr>
      </w:pPr>
    </w:p>
    <w:p w:rsidR="005E2287" w:rsidRPr="001C4917" w:rsidRDefault="005E2287" w:rsidP="001C4917">
      <w:pPr>
        <w:jc w:val="center"/>
        <w:rPr>
          <w:b/>
          <w:sz w:val="24"/>
          <w:szCs w:val="24"/>
        </w:rPr>
      </w:pPr>
      <w:r w:rsidRPr="001C4917">
        <w:rPr>
          <w:b/>
          <w:sz w:val="24"/>
          <w:szCs w:val="24"/>
        </w:rPr>
        <w:t xml:space="preserve">   Egyéb rendelkezések</w:t>
      </w:r>
    </w:p>
    <w:p w:rsidR="005E2287" w:rsidRPr="00537DFF" w:rsidRDefault="005E2287" w:rsidP="005E2287">
      <w:pPr>
        <w:pStyle w:val="Szvegtrzsbehzssal"/>
        <w:jc w:val="center"/>
        <w:rPr>
          <w:rFonts w:ascii="Times New Roman" w:hAnsi="Times New Roman"/>
          <w:sz w:val="24"/>
          <w:szCs w:val="24"/>
        </w:rPr>
      </w:pPr>
    </w:p>
    <w:p w:rsidR="005E2287" w:rsidRPr="00537DFF" w:rsidRDefault="005E2287" w:rsidP="005E2287">
      <w:pPr>
        <w:pStyle w:val="Szvegtrzsbehzss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537DFF">
        <w:rPr>
          <w:rFonts w:ascii="Times New Roman" w:hAnsi="Times New Roman"/>
          <w:sz w:val="24"/>
          <w:szCs w:val="24"/>
        </w:rPr>
        <w:t>.§</w:t>
      </w:r>
    </w:p>
    <w:p w:rsidR="005E2287" w:rsidRPr="00537DFF" w:rsidRDefault="005E2287" w:rsidP="005E2287">
      <w:pPr>
        <w:pStyle w:val="Szvegtrzs"/>
        <w:tabs>
          <w:tab w:val="left" w:pos="5529"/>
        </w:tabs>
        <w:spacing w:before="120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 xml:space="preserve">Képviselő-testület a közvetett támogatásokat, azok jellege, mértéke, összege, illetőleg kedvezményezettje szerinti részletezettséggel a </w:t>
      </w:r>
      <w:r>
        <w:rPr>
          <w:rFonts w:ascii="Times New Roman" w:hAnsi="Times New Roman"/>
          <w:sz w:val="24"/>
          <w:szCs w:val="24"/>
        </w:rPr>
        <w:t>20</w:t>
      </w:r>
      <w:r w:rsidRPr="00537DFF">
        <w:rPr>
          <w:rFonts w:ascii="Times New Roman" w:hAnsi="Times New Roman"/>
          <w:sz w:val="24"/>
          <w:szCs w:val="24"/>
        </w:rPr>
        <w:t>. számú melléklet szerint határozza meg.</w:t>
      </w:r>
    </w:p>
    <w:p w:rsidR="005E2287" w:rsidRPr="00537DFF" w:rsidRDefault="005E2287" w:rsidP="005E2287">
      <w:pPr>
        <w:pStyle w:val="Szvegtrzsbehzssal"/>
        <w:rPr>
          <w:rFonts w:ascii="Times New Roman" w:hAnsi="Times New Roman"/>
          <w:sz w:val="24"/>
          <w:szCs w:val="24"/>
        </w:rPr>
      </w:pPr>
    </w:p>
    <w:p w:rsidR="005E2287" w:rsidRPr="00537DFF" w:rsidRDefault="005E2287" w:rsidP="005E2287">
      <w:pPr>
        <w:pStyle w:val="Szvegtrzsbehzss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537DFF">
        <w:rPr>
          <w:rFonts w:ascii="Times New Roman" w:hAnsi="Times New Roman"/>
          <w:sz w:val="24"/>
          <w:szCs w:val="24"/>
        </w:rPr>
        <w:t>.§</w:t>
      </w:r>
    </w:p>
    <w:p w:rsidR="005E2287" w:rsidRPr="00537DFF" w:rsidRDefault="005E2287" w:rsidP="005E2287">
      <w:pPr>
        <w:pStyle w:val="Szvegtrzsbehzssal"/>
        <w:jc w:val="center"/>
        <w:rPr>
          <w:rFonts w:ascii="Times New Roman" w:hAnsi="Times New Roman"/>
          <w:sz w:val="24"/>
          <w:szCs w:val="24"/>
        </w:rPr>
      </w:pPr>
    </w:p>
    <w:p w:rsidR="005E2287" w:rsidRPr="00537DFF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>Az önkormányzat kezességvállalásainak 201</w:t>
      </w:r>
      <w:r>
        <w:rPr>
          <w:rFonts w:ascii="Times New Roman" w:hAnsi="Times New Roman"/>
          <w:sz w:val="24"/>
          <w:szCs w:val="24"/>
        </w:rPr>
        <w:t>6</w:t>
      </w:r>
      <w:r w:rsidRPr="00537DFF">
        <w:rPr>
          <w:rFonts w:ascii="Times New Roman" w:hAnsi="Times New Roman"/>
          <w:sz w:val="24"/>
          <w:szCs w:val="24"/>
        </w:rPr>
        <w:t>. december 31-i állapotát évenkénti bontásba</w:t>
      </w:r>
      <w:r>
        <w:rPr>
          <w:rFonts w:ascii="Times New Roman" w:hAnsi="Times New Roman"/>
          <w:sz w:val="24"/>
          <w:szCs w:val="24"/>
        </w:rPr>
        <w:t>n a 21</w:t>
      </w:r>
      <w:r w:rsidRPr="00537DFF">
        <w:rPr>
          <w:rFonts w:ascii="Times New Roman" w:hAnsi="Times New Roman"/>
          <w:sz w:val="24"/>
          <w:szCs w:val="24"/>
        </w:rPr>
        <w:t>. mellékletben részletezettek alapján állapítja meg.</w:t>
      </w:r>
    </w:p>
    <w:p w:rsidR="005E2287" w:rsidRPr="00537DFF" w:rsidRDefault="005E2287" w:rsidP="005E2287">
      <w:pPr>
        <w:pStyle w:val="Szvegtrzs"/>
      </w:pPr>
    </w:p>
    <w:p w:rsidR="005E2287" w:rsidRPr="00537DFF" w:rsidRDefault="005E2287" w:rsidP="005E2287">
      <w:pPr>
        <w:pStyle w:val="Szvegtrzsbehzss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10</w:t>
      </w:r>
      <w:r w:rsidRPr="00537DFF">
        <w:rPr>
          <w:rFonts w:ascii="Times New Roman" w:hAnsi="Times New Roman"/>
          <w:szCs w:val="24"/>
        </w:rPr>
        <w:t>.§</w:t>
      </w:r>
    </w:p>
    <w:p w:rsidR="005E2287" w:rsidRPr="00537DFF" w:rsidRDefault="005E2287" w:rsidP="005E2287">
      <w:pPr>
        <w:pStyle w:val="Szvegtrzsbehzssal2"/>
        <w:rPr>
          <w:rFonts w:ascii="Times New Roman" w:hAnsi="Times New Roman"/>
          <w:szCs w:val="24"/>
        </w:rPr>
      </w:pPr>
    </w:p>
    <w:p w:rsidR="005E2287" w:rsidRPr="00537DFF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>Az Európai uniós támogatásokkal megvalósuló projektek bevételeinek és kiadásainak teljesítéseit</w:t>
      </w:r>
      <w:r>
        <w:rPr>
          <w:rFonts w:ascii="Times New Roman" w:hAnsi="Times New Roman"/>
          <w:sz w:val="24"/>
          <w:szCs w:val="24"/>
        </w:rPr>
        <w:t xml:space="preserve"> a 22</w:t>
      </w:r>
      <w:r w:rsidRPr="00537DFF">
        <w:rPr>
          <w:rFonts w:ascii="Times New Roman" w:hAnsi="Times New Roman"/>
          <w:sz w:val="24"/>
          <w:szCs w:val="24"/>
        </w:rPr>
        <w:t>. melléklet szerint jóváhagyja.</w:t>
      </w:r>
    </w:p>
    <w:p w:rsidR="005E2287" w:rsidRPr="00537DFF" w:rsidRDefault="005E2287" w:rsidP="005E2287">
      <w:pPr>
        <w:pStyle w:val="Szvegtrzsbehzssal2"/>
        <w:ind w:left="0" w:firstLine="0"/>
        <w:rPr>
          <w:rFonts w:ascii="Times New Roman" w:hAnsi="Times New Roman"/>
          <w:szCs w:val="24"/>
        </w:rPr>
      </w:pPr>
    </w:p>
    <w:p w:rsidR="005E2287" w:rsidRPr="00537DFF" w:rsidRDefault="005E2287" w:rsidP="005E2287">
      <w:pPr>
        <w:pStyle w:val="Szvegtrzsbehzss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11</w:t>
      </w:r>
      <w:r w:rsidRPr="00537DFF">
        <w:rPr>
          <w:rFonts w:ascii="Times New Roman" w:hAnsi="Times New Roman"/>
          <w:szCs w:val="24"/>
        </w:rPr>
        <w:t>.§</w:t>
      </w:r>
    </w:p>
    <w:p w:rsidR="005E2287" w:rsidRPr="00537DFF" w:rsidRDefault="005E2287" w:rsidP="005E2287">
      <w:pPr>
        <w:pStyle w:val="Szvegtrzsbehzssal2"/>
        <w:rPr>
          <w:rFonts w:ascii="Times New Roman" w:hAnsi="Times New Roman"/>
          <w:szCs w:val="24"/>
        </w:rPr>
      </w:pPr>
    </w:p>
    <w:p w:rsidR="005E2287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  <w:r w:rsidRPr="00537DFF">
        <w:rPr>
          <w:rFonts w:ascii="Times New Roman" w:hAnsi="Times New Roman"/>
          <w:sz w:val="24"/>
          <w:szCs w:val="24"/>
        </w:rPr>
        <w:t xml:space="preserve">A Magyarország gazdasági stabilitásáról szóló 2011. évi CXCIV. törvény (továbbiakban: Stabilitási tv.) végrehajtására kiadott 353/2011. (XII.30.) Korm. rendelet szerinti saját bevételek, valamint a Stabilitási tv. </w:t>
      </w:r>
      <w:proofErr w:type="gramStart"/>
      <w:r w:rsidRPr="00537DFF">
        <w:rPr>
          <w:rFonts w:ascii="Times New Roman" w:hAnsi="Times New Roman"/>
          <w:sz w:val="24"/>
          <w:szCs w:val="24"/>
        </w:rPr>
        <w:t>szerinti</w:t>
      </w:r>
      <w:proofErr w:type="gramEnd"/>
      <w:r w:rsidRPr="00537DFF">
        <w:rPr>
          <w:rFonts w:ascii="Times New Roman" w:hAnsi="Times New Roman"/>
          <w:sz w:val="24"/>
          <w:szCs w:val="24"/>
        </w:rPr>
        <w:t xml:space="preserve"> adósságot keletkeztető ügyletek 201</w:t>
      </w:r>
      <w:r>
        <w:rPr>
          <w:rFonts w:ascii="Times New Roman" w:hAnsi="Times New Roman"/>
          <w:sz w:val="24"/>
          <w:szCs w:val="24"/>
        </w:rPr>
        <w:t>6. évi alakulását  a 23</w:t>
      </w:r>
      <w:r w:rsidRPr="00537DFF">
        <w:rPr>
          <w:rFonts w:ascii="Times New Roman" w:hAnsi="Times New Roman"/>
          <w:sz w:val="24"/>
          <w:szCs w:val="24"/>
        </w:rPr>
        <w:t>. melléklet szerint határozza meg.</w:t>
      </w:r>
    </w:p>
    <w:p w:rsidR="005E2287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</w:p>
    <w:p w:rsidR="005E2287" w:rsidRPr="00537DFF" w:rsidRDefault="005E2287" w:rsidP="005E2287">
      <w:pPr>
        <w:pStyle w:val="Szvegtrzs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12.§</w:t>
      </w:r>
    </w:p>
    <w:p w:rsidR="005E2287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</w:p>
    <w:p w:rsidR="005E2287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 2016. évi eszközök értékvesztésének alakulását a 24. melléklet szerint állapítja meg.</w:t>
      </w:r>
    </w:p>
    <w:p w:rsidR="005E2287" w:rsidRDefault="005E2287" w:rsidP="005E2287">
      <w:pPr>
        <w:pStyle w:val="Szvegtrzs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13.§</w:t>
      </w:r>
    </w:p>
    <w:p w:rsidR="005E2287" w:rsidRDefault="005E2287" w:rsidP="005E2287">
      <w:pPr>
        <w:pStyle w:val="Szvegtrzs"/>
        <w:jc w:val="center"/>
        <w:rPr>
          <w:rFonts w:ascii="Times New Roman" w:hAnsi="Times New Roman"/>
          <w:sz w:val="24"/>
          <w:szCs w:val="24"/>
        </w:rPr>
      </w:pPr>
    </w:p>
    <w:p w:rsidR="005E2287" w:rsidRPr="006132E1" w:rsidRDefault="005E2287" w:rsidP="005E2287">
      <w:pPr>
        <w:pStyle w:val="Szvegtrzs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 2016. évi Tájékoztató adatatok a 25. melléklet szerint kerülnek megállapításra.</w:t>
      </w:r>
    </w:p>
    <w:p w:rsidR="005E2287" w:rsidRDefault="005E2287" w:rsidP="005E2287">
      <w:pPr>
        <w:rPr>
          <w:sz w:val="24"/>
        </w:rPr>
      </w:pPr>
    </w:p>
    <w:p w:rsidR="005E2287" w:rsidRDefault="005E2287" w:rsidP="005E2287">
      <w:pPr>
        <w:pStyle w:val="Cmsor1"/>
        <w:jc w:val="center"/>
        <w:rPr>
          <w:rFonts w:ascii="Times New Roman" w:hAnsi="Times New Roman"/>
          <w:szCs w:val="24"/>
        </w:rPr>
      </w:pPr>
    </w:p>
    <w:p w:rsidR="005E2287" w:rsidRDefault="005E2287" w:rsidP="005E2287">
      <w:pPr>
        <w:pStyle w:val="Cmsor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14.§</w:t>
      </w:r>
    </w:p>
    <w:p w:rsidR="005E2287" w:rsidRPr="005E2287" w:rsidRDefault="005E2287" w:rsidP="005E2287"/>
    <w:tbl>
      <w:tblPr>
        <w:tblW w:w="1011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110"/>
      </w:tblGrid>
      <w:tr w:rsidR="005E2287" w:rsidTr="00785354">
        <w:trPr>
          <w:trHeight w:val="799"/>
        </w:trPr>
        <w:tc>
          <w:tcPr>
            <w:tcW w:w="10111" w:type="dxa"/>
            <w:shd w:val="solid" w:color="FFFFFF" w:fill="auto"/>
          </w:tcPr>
          <w:p w:rsidR="005E2287" w:rsidRPr="006132E1" w:rsidRDefault="005E2287" w:rsidP="00785354">
            <w:pPr>
              <w:rPr>
                <w:bCs/>
                <w:color w:val="000000"/>
                <w:sz w:val="24"/>
                <w:szCs w:val="24"/>
              </w:rPr>
            </w:pPr>
            <w:r w:rsidRPr="006132E1">
              <w:rPr>
                <w:bCs/>
                <w:color w:val="000000"/>
                <w:sz w:val="24"/>
                <w:szCs w:val="24"/>
              </w:rPr>
              <w:t>Az önkormányzat 2016</w:t>
            </w:r>
            <w:r>
              <w:rPr>
                <w:bCs/>
                <w:color w:val="000000"/>
                <w:sz w:val="24"/>
                <w:szCs w:val="24"/>
              </w:rPr>
              <w:t>.</w:t>
            </w:r>
            <w:r w:rsidRPr="006132E1">
              <w:rPr>
                <w:bCs/>
                <w:color w:val="000000"/>
                <w:sz w:val="24"/>
                <w:szCs w:val="24"/>
              </w:rPr>
              <w:t xml:space="preserve"> évi visszafizetési kötelezettségét, pótlólagos támogatását, és a jogtalan igénybevétele után fizetendő ügyleti kamatát a 26. melléklet szerint állapítja meg.</w:t>
            </w:r>
          </w:p>
          <w:p w:rsidR="005E2287" w:rsidRPr="006132E1" w:rsidRDefault="005E2287" w:rsidP="00785354">
            <w:pPr>
              <w:rPr>
                <w:bCs/>
                <w:color w:val="000000"/>
                <w:sz w:val="24"/>
                <w:szCs w:val="24"/>
              </w:rPr>
            </w:pPr>
          </w:p>
          <w:p w:rsidR="005E2287" w:rsidRPr="006132E1" w:rsidRDefault="005E2287" w:rsidP="00785354">
            <w:pPr>
              <w:rPr>
                <w:bCs/>
                <w:color w:val="000000"/>
                <w:sz w:val="24"/>
                <w:szCs w:val="24"/>
              </w:rPr>
            </w:pPr>
            <w:r w:rsidRPr="006132E1">
              <w:rPr>
                <w:bCs/>
                <w:color w:val="000000"/>
                <w:sz w:val="24"/>
                <w:szCs w:val="24"/>
              </w:rPr>
              <w:t xml:space="preserve">                                          </w:t>
            </w:r>
            <w:r>
              <w:rPr>
                <w:bCs/>
                <w:color w:val="000000"/>
                <w:sz w:val="24"/>
                <w:szCs w:val="24"/>
              </w:rPr>
              <w:t xml:space="preserve">                              15</w:t>
            </w:r>
            <w:r w:rsidRPr="006132E1">
              <w:rPr>
                <w:bCs/>
                <w:color w:val="000000"/>
                <w:sz w:val="24"/>
                <w:szCs w:val="24"/>
              </w:rPr>
              <w:t>.§</w:t>
            </w:r>
          </w:p>
        </w:tc>
      </w:tr>
    </w:tbl>
    <w:p w:rsidR="005E2287" w:rsidRDefault="005E2287" w:rsidP="005E2287">
      <w:pPr>
        <w:pStyle w:val="Szvegtrzs"/>
        <w:jc w:val="center"/>
        <w:rPr>
          <w:rFonts w:ascii="Times New Roman" w:hAnsi="Times New Roman"/>
          <w:sz w:val="24"/>
          <w:szCs w:val="24"/>
        </w:rPr>
      </w:pPr>
    </w:p>
    <w:p w:rsidR="005E2287" w:rsidRPr="006132E1" w:rsidRDefault="005E2287" w:rsidP="005E2287">
      <w:pPr>
        <w:jc w:val="both"/>
        <w:rPr>
          <w:sz w:val="24"/>
          <w:szCs w:val="24"/>
        </w:rPr>
      </w:pPr>
      <w:r w:rsidRPr="006132E1">
        <w:rPr>
          <w:sz w:val="24"/>
          <w:szCs w:val="24"/>
        </w:rPr>
        <w:t xml:space="preserve">Az önkormányzat 2016. évi </w:t>
      </w:r>
      <w:r w:rsidRPr="006132E1">
        <w:rPr>
          <w:bCs/>
          <w:sz w:val="24"/>
          <w:szCs w:val="24"/>
        </w:rPr>
        <w:t>immateriális javak, tárgyi eszközök koncesszióba, vagyonkezelésbe adott eszközök állományának alakulásának kimutatását</w:t>
      </w:r>
      <w:r w:rsidRPr="006132E1">
        <w:rPr>
          <w:sz w:val="24"/>
          <w:szCs w:val="24"/>
        </w:rPr>
        <w:t xml:space="preserve"> a 27. sz. melléklet szerint állapítja meg. </w:t>
      </w:r>
    </w:p>
    <w:p w:rsidR="005E2287" w:rsidRDefault="005E2287" w:rsidP="005E2287">
      <w:pPr>
        <w:pStyle w:val="Cmsor1"/>
        <w:jc w:val="center"/>
        <w:rPr>
          <w:rFonts w:ascii="Times New Roman" w:hAnsi="Times New Roman"/>
          <w:b/>
          <w:szCs w:val="24"/>
        </w:rPr>
      </w:pPr>
    </w:p>
    <w:p w:rsidR="005E2287" w:rsidRPr="001C4917" w:rsidRDefault="005E2287" w:rsidP="001C4917">
      <w:pPr>
        <w:jc w:val="center"/>
        <w:rPr>
          <w:b/>
          <w:sz w:val="24"/>
          <w:szCs w:val="24"/>
        </w:rPr>
      </w:pPr>
      <w:r w:rsidRPr="001C4917">
        <w:rPr>
          <w:b/>
          <w:sz w:val="24"/>
          <w:szCs w:val="24"/>
        </w:rPr>
        <w:t>Záró rendelkezések</w:t>
      </w:r>
    </w:p>
    <w:p w:rsidR="005E2287" w:rsidRPr="00537DFF" w:rsidRDefault="005E2287" w:rsidP="005E2287">
      <w:pPr>
        <w:jc w:val="center"/>
        <w:rPr>
          <w:sz w:val="24"/>
          <w:szCs w:val="24"/>
        </w:rPr>
      </w:pPr>
    </w:p>
    <w:p w:rsidR="005E2287" w:rsidRDefault="005E2287" w:rsidP="005E2287">
      <w:pPr>
        <w:jc w:val="center"/>
        <w:rPr>
          <w:sz w:val="24"/>
          <w:szCs w:val="24"/>
        </w:rPr>
      </w:pPr>
      <w:r w:rsidRPr="00537DFF">
        <w:rPr>
          <w:sz w:val="24"/>
          <w:szCs w:val="24"/>
        </w:rPr>
        <w:t>1</w:t>
      </w:r>
      <w:r>
        <w:rPr>
          <w:sz w:val="24"/>
          <w:szCs w:val="24"/>
        </w:rPr>
        <w:t>6</w:t>
      </w:r>
      <w:r w:rsidRPr="00537DFF">
        <w:rPr>
          <w:sz w:val="24"/>
          <w:szCs w:val="24"/>
        </w:rPr>
        <w:t>.§</w:t>
      </w:r>
    </w:p>
    <w:p w:rsidR="005E2287" w:rsidRPr="00537DFF" w:rsidRDefault="005E2287" w:rsidP="005E2287">
      <w:pPr>
        <w:jc w:val="center"/>
        <w:rPr>
          <w:b/>
          <w:sz w:val="24"/>
          <w:szCs w:val="24"/>
        </w:rPr>
      </w:pPr>
    </w:p>
    <w:p w:rsidR="005E2287" w:rsidRDefault="005E2287" w:rsidP="005E2287">
      <w:pPr>
        <w:numPr>
          <w:ilvl w:val="0"/>
          <w:numId w:val="2"/>
        </w:numPr>
        <w:jc w:val="both"/>
        <w:rPr>
          <w:sz w:val="24"/>
          <w:szCs w:val="24"/>
        </w:rPr>
      </w:pPr>
      <w:r w:rsidRPr="00537DFF">
        <w:rPr>
          <w:sz w:val="24"/>
          <w:szCs w:val="24"/>
        </w:rPr>
        <w:t>Ezen önkormányzati rendelet kihirdetését követő napon lép hatályba.</w:t>
      </w:r>
    </w:p>
    <w:p w:rsidR="005E2287" w:rsidRPr="00537DFF" w:rsidRDefault="005E2287" w:rsidP="005E2287">
      <w:pPr>
        <w:ind w:left="420"/>
        <w:jc w:val="both"/>
        <w:rPr>
          <w:sz w:val="24"/>
          <w:szCs w:val="24"/>
        </w:rPr>
      </w:pPr>
    </w:p>
    <w:p w:rsidR="005E2287" w:rsidRPr="007B6AF5" w:rsidRDefault="005E2287" w:rsidP="005E2287">
      <w:pPr>
        <w:numPr>
          <w:ilvl w:val="0"/>
          <w:numId w:val="2"/>
        </w:numPr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Sitke K</w:t>
      </w:r>
      <w:r w:rsidRPr="007B6AF5">
        <w:rPr>
          <w:sz w:val="24"/>
          <w:szCs w:val="24"/>
        </w:rPr>
        <w:t>özség Önkormányzata 2016. évi költségvetéséről szóló 3/2016.(II.16.) számú önkormányzati rendelete 1. melléklete helyébe</w:t>
      </w:r>
      <w:r>
        <w:rPr>
          <w:sz w:val="24"/>
          <w:szCs w:val="24"/>
        </w:rPr>
        <w:t xml:space="preserve"> e</w:t>
      </w:r>
      <w:r w:rsidRPr="007B6AF5">
        <w:rPr>
          <w:sz w:val="24"/>
          <w:szCs w:val="24"/>
        </w:rPr>
        <w:t xml:space="preserve"> rendelet 28. melléklete, a 4-6. m</w:t>
      </w:r>
      <w:r>
        <w:rPr>
          <w:sz w:val="24"/>
          <w:szCs w:val="24"/>
        </w:rPr>
        <w:t>ellékletei helyébe e</w:t>
      </w:r>
      <w:r w:rsidRPr="007B6AF5">
        <w:rPr>
          <w:sz w:val="24"/>
          <w:szCs w:val="24"/>
        </w:rPr>
        <w:t xml:space="preserve"> rendelet 29-31. mellékletei, a 10-11. m</w:t>
      </w:r>
      <w:r>
        <w:rPr>
          <w:sz w:val="24"/>
          <w:szCs w:val="24"/>
        </w:rPr>
        <w:t>ellékletei helyébe e</w:t>
      </w:r>
      <w:r w:rsidRPr="007B6AF5">
        <w:rPr>
          <w:sz w:val="24"/>
          <w:szCs w:val="24"/>
        </w:rPr>
        <w:t xml:space="preserve"> rendelet 32-33. mellékletei lépnek.</w:t>
      </w:r>
    </w:p>
    <w:p w:rsidR="005E2287" w:rsidRDefault="005E2287" w:rsidP="005E2287">
      <w:pPr>
        <w:jc w:val="both"/>
        <w:rPr>
          <w:sz w:val="24"/>
          <w:szCs w:val="24"/>
        </w:rPr>
      </w:pPr>
    </w:p>
    <w:p w:rsidR="005E2287" w:rsidRPr="00537DFF" w:rsidRDefault="005E2287" w:rsidP="005E2287">
      <w:pPr>
        <w:jc w:val="both"/>
        <w:rPr>
          <w:sz w:val="24"/>
          <w:szCs w:val="24"/>
        </w:rPr>
      </w:pPr>
    </w:p>
    <w:p w:rsidR="005E2287" w:rsidRPr="00537DFF" w:rsidRDefault="005E2287" w:rsidP="005E2287">
      <w:pPr>
        <w:jc w:val="both"/>
        <w:rPr>
          <w:sz w:val="24"/>
          <w:szCs w:val="24"/>
        </w:rPr>
      </w:pPr>
      <w:r w:rsidRPr="00537DFF">
        <w:rPr>
          <w:sz w:val="24"/>
          <w:szCs w:val="24"/>
        </w:rPr>
        <w:t>Sárvár, 201</w:t>
      </w:r>
      <w:r>
        <w:rPr>
          <w:sz w:val="24"/>
          <w:szCs w:val="24"/>
        </w:rPr>
        <w:t>7</w:t>
      </w:r>
      <w:r w:rsidRPr="00537DFF">
        <w:rPr>
          <w:sz w:val="24"/>
          <w:szCs w:val="24"/>
        </w:rPr>
        <w:t xml:space="preserve">. április </w:t>
      </w:r>
      <w:r>
        <w:rPr>
          <w:sz w:val="24"/>
          <w:szCs w:val="24"/>
        </w:rPr>
        <w:t>26.</w:t>
      </w:r>
    </w:p>
    <w:p w:rsidR="005E2287" w:rsidRDefault="005E2287" w:rsidP="005E2287">
      <w:pPr>
        <w:jc w:val="both"/>
        <w:rPr>
          <w:sz w:val="24"/>
          <w:szCs w:val="24"/>
        </w:rPr>
      </w:pPr>
    </w:p>
    <w:p w:rsidR="005E2287" w:rsidRDefault="005E2287" w:rsidP="005E2287">
      <w:pPr>
        <w:jc w:val="both"/>
        <w:rPr>
          <w:sz w:val="24"/>
          <w:szCs w:val="24"/>
        </w:rPr>
      </w:pPr>
    </w:p>
    <w:p w:rsidR="005E2287" w:rsidRPr="00537DFF" w:rsidRDefault="005E2287" w:rsidP="005E2287">
      <w:pPr>
        <w:jc w:val="both"/>
        <w:rPr>
          <w:sz w:val="24"/>
          <w:szCs w:val="24"/>
        </w:rPr>
      </w:pPr>
    </w:p>
    <w:p w:rsidR="005E2287" w:rsidRPr="00537DFF" w:rsidRDefault="005E2287" w:rsidP="005E2287">
      <w:pPr>
        <w:jc w:val="both"/>
        <w:rPr>
          <w:sz w:val="24"/>
          <w:szCs w:val="24"/>
        </w:rPr>
      </w:pPr>
    </w:p>
    <w:p w:rsidR="005E2287" w:rsidRPr="00537DFF" w:rsidRDefault="005E2287" w:rsidP="005E2287">
      <w:pPr>
        <w:jc w:val="both"/>
        <w:rPr>
          <w:sz w:val="24"/>
          <w:szCs w:val="24"/>
        </w:rPr>
      </w:pPr>
      <w:r w:rsidRPr="00537DFF">
        <w:rPr>
          <w:sz w:val="24"/>
          <w:szCs w:val="24"/>
        </w:rPr>
        <w:t xml:space="preserve">    /: Morgós </w:t>
      </w:r>
      <w:proofErr w:type="gramStart"/>
      <w:r w:rsidRPr="00537DFF">
        <w:rPr>
          <w:sz w:val="24"/>
          <w:szCs w:val="24"/>
        </w:rPr>
        <w:t>István  :</w:t>
      </w:r>
      <w:proofErr w:type="gramEnd"/>
      <w:r w:rsidRPr="00537DFF">
        <w:rPr>
          <w:sz w:val="24"/>
          <w:szCs w:val="24"/>
        </w:rPr>
        <w:t xml:space="preserve">/                                                  /: Dr. Szijártó Valéria :/ </w:t>
      </w:r>
    </w:p>
    <w:p w:rsidR="005E2287" w:rsidRPr="00537DFF" w:rsidRDefault="005E2287" w:rsidP="005E22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37DFF">
        <w:rPr>
          <w:sz w:val="24"/>
          <w:szCs w:val="24"/>
        </w:rPr>
        <w:t xml:space="preserve">   </w:t>
      </w:r>
      <w:proofErr w:type="gramStart"/>
      <w:r w:rsidRPr="00537DFF">
        <w:rPr>
          <w:sz w:val="24"/>
          <w:szCs w:val="24"/>
        </w:rPr>
        <w:t>polgármester</w:t>
      </w:r>
      <w:proofErr w:type="gramEnd"/>
      <w:r w:rsidRPr="00537DFF">
        <w:rPr>
          <w:sz w:val="24"/>
          <w:szCs w:val="24"/>
        </w:rPr>
        <w:t xml:space="preserve">                                         </w:t>
      </w:r>
      <w:r w:rsidR="00D17BBF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címzetes</w:t>
      </w:r>
      <w:r w:rsidRPr="00537DFF">
        <w:rPr>
          <w:sz w:val="24"/>
          <w:szCs w:val="24"/>
        </w:rPr>
        <w:t xml:space="preserve"> </w:t>
      </w:r>
      <w:r>
        <w:rPr>
          <w:sz w:val="24"/>
          <w:szCs w:val="24"/>
        </w:rPr>
        <w:t>fő</w:t>
      </w:r>
      <w:r w:rsidRPr="00537DFF">
        <w:rPr>
          <w:sz w:val="24"/>
          <w:szCs w:val="24"/>
        </w:rPr>
        <w:t>jegyző</w:t>
      </w:r>
    </w:p>
    <w:p w:rsidR="005E2287" w:rsidRPr="00537DFF" w:rsidRDefault="005E2287" w:rsidP="005E2287">
      <w:pPr>
        <w:jc w:val="both"/>
        <w:rPr>
          <w:sz w:val="24"/>
          <w:szCs w:val="24"/>
        </w:rPr>
      </w:pPr>
    </w:p>
    <w:p w:rsidR="005E2287" w:rsidRDefault="005E2287" w:rsidP="005E2287">
      <w:pPr>
        <w:jc w:val="center"/>
        <w:rPr>
          <w:b/>
          <w:i/>
          <w:sz w:val="24"/>
          <w:szCs w:val="24"/>
          <w:u w:val="single"/>
        </w:rPr>
      </w:pPr>
    </w:p>
    <w:p w:rsidR="005E2287" w:rsidRDefault="005E2287" w:rsidP="005E2287">
      <w:pPr>
        <w:jc w:val="center"/>
        <w:rPr>
          <w:b/>
          <w:i/>
          <w:sz w:val="24"/>
          <w:szCs w:val="24"/>
          <w:u w:val="single"/>
        </w:rPr>
      </w:pPr>
    </w:p>
    <w:p w:rsidR="005E2287" w:rsidRDefault="005E2287" w:rsidP="005E2287">
      <w:pPr>
        <w:jc w:val="center"/>
        <w:rPr>
          <w:b/>
          <w:i/>
          <w:sz w:val="24"/>
          <w:szCs w:val="24"/>
          <w:u w:val="single"/>
        </w:rPr>
      </w:pPr>
    </w:p>
    <w:p w:rsidR="005E2287" w:rsidRDefault="005E2287" w:rsidP="005E2287">
      <w:pPr>
        <w:jc w:val="center"/>
        <w:rPr>
          <w:b/>
          <w:i/>
          <w:sz w:val="24"/>
          <w:szCs w:val="24"/>
          <w:u w:val="single"/>
        </w:rPr>
      </w:pPr>
    </w:p>
    <w:p w:rsidR="005E2287" w:rsidRPr="00620655" w:rsidRDefault="005E2287" w:rsidP="005E2287">
      <w:p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  <w:lang w:eastAsia="ar-SA"/>
        </w:rPr>
      </w:pPr>
      <w:r w:rsidRPr="00620655">
        <w:rPr>
          <w:sz w:val="24"/>
          <w:szCs w:val="24"/>
          <w:lang w:eastAsia="ar-SA"/>
        </w:rPr>
        <w:t xml:space="preserve">Kihirdetési záradék: A rendelet kihirdetése 2017. </w:t>
      </w:r>
      <w:r>
        <w:rPr>
          <w:sz w:val="24"/>
          <w:szCs w:val="24"/>
          <w:lang w:eastAsia="ar-SA"/>
        </w:rPr>
        <w:t>április</w:t>
      </w:r>
      <w:r w:rsidRPr="00620655">
        <w:rPr>
          <w:sz w:val="24"/>
          <w:szCs w:val="24"/>
          <w:lang w:eastAsia="ar-SA"/>
        </w:rPr>
        <w:t xml:space="preserve"> hónap </w:t>
      </w:r>
      <w:r>
        <w:rPr>
          <w:sz w:val="24"/>
          <w:szCs w:val="24"/>
          <w:lang w:eastAsia="ar-SA"/>
        </w:rPr>
        <w:t>27</w:t>
      </w:r>
      <w:r w:rsidRPr="00620655">
        <w:rPr>
          <w:sz w:val="24"/>
          <w:szCs w:val="24"/>
          <w:lang w:eastAsia="ar-SA"/>
        </w:rPr>
        <w:t xml:space="preserve"> –n megtörtént.</w:t>
      </w:r>
    </w:p>
    <w:p w:rsidR="005E2287" w:rsidRPr="00620655" w:rsidRDefault="005E2287" w:rsidP="005E2287">
      <w:p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  <w:lang w:eastAsia="ar-SA"/>
        </w:rPr>
      </w:pPr>
    </w:p>
    <w:p w:rsidR="005E2287" w:rsidRDefault="005E2287" w:rsidP="005E2287">
      <w:p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  <w:lang w:eastAsia="ar-SA"/>
        </w:rPr>
      </w:pPr>
      <w:r w:rsidRPr="00620655">
        <w:rPr>
          <w:sz w:val="24"/>
          <w:szCs w:val="24"/>
          <w:lang w:eastAsia="ar-SA"/>
        </w:rPr>
        <w:t>Sitke, 2017</w:t>
      </w:r>
      <w:r>
        <w:rPr>
          <w:sz w:val="24"/>
          <w:szCs w:val="24"/>
          <w:lang w:eastAsia="ar-SA"/>
        </w:rPr>
        <w:t>. április</w:t>
      </w:r>
      <w:r w:rsidRPr="00620655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27.</w:t>
      </w:r>
      <w:r w:rsidRPr="00620655">
        <w:rPr>
          <w:sz w:val="24"/>
          <w:szCs w:val="24"/>
          <w:lang w:eastAsia="ar-SA"/>
        </w:rPr>
        <w:t xml:space="preserve"> </w:t>
      </w:r>
    </w:p>
    <w:p w:rsidR="00D17BBF" w:rsidRPr="00620655" w:rsidRDefault="00D17BBF" w:rsidP="005E2287">
      <w:p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  <w:lang w:eastAsia="ar-SA"/>
        </w:rPr>
      </w:pPr>
      <w:bookmarkStart w:id="0" w:name="_GoBack"/>
      <w:bookmarkEnd w:id="0"/>
    </w:p>
    <w:p w:rsidR="005E2287" w:rsidRPr="00620655" w:rsidRDefault="005E2287" w:rsidP="005E2287">
      <w:p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  <w:lang w:eastAsia="ar-SA"/>
        </w:rPr>
      </w:pPr>
    </w:p>
    <w:p w:rsidR="005E2287" w:rsidRPr="00620655" w:rsidRDefault="00D17BBF" w:rsidP="005E2287">
      <w:p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 w:rsidRPr="00537DFF">
        <w:rPr>
          <w:sz w:val="24"/>
          <w:szCs w:val="24"/>
        </w:rPr>
        <w:t xml:space="preserve">/: </w:t>
      </w:r>
      <w:r>
        <w:rPr>
          <w:sz w:val="24"/>
          <w:szCs w:val="24"/>
          <w:lang w:eastAsia="ar-SA"/>
        </w:rPr>
        <w:t xml:space="preserve">Dr. Szijártó </w:t>
      </w:r>
      <w:proofErr w:type="gramStart"/>
      <w:r>
        <w:rPr>
          <w:sz w:val="24"/>
          <w:szCs w:val="24"/>
          <w:lang w:eastAsia="ar-SA"/>
        </w:rPr>
        <w:t>Valéria :</w:t>
      </w:r>
      <w:proofErr w:type="gramEnd"/>
      <w:r w:rsidRPr="00537DFF">
        <w:rPr>
          <w:sz w:val="24"/>
          <w:szCs w:val="24"/>
        </w:rPr>
        <w:t>/</w:t>
      </w:r>
    </w:p>
    <w:p w:rsidR="005E2287" w:rsidRPr="00620655" w:rsidRDefault="00D17BBF" w:rsidP="005E2287">
      <w:pPr>
        <w:suppressAutoHyphens/>
        <w:overflowPunct/>
        <w:autoSpaceDE/>
        <w:autoSpaceDN/>
        <w:adjustRightInd/>
        <w:jc w:val="both"/>
        <w:textAlignment w:val="auto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ab/>
        <w:t xml:space="preserve">                   </w:t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  <w:t xml:space="preserve">  </w:t>
      </w:r>
      <w:r w:rsidR="005E2287" w:rsidRPr="00620655">
        <w:rPr>
          <w:sz w:val="24"/>
          <w:szCs w:val="24"/>
          <w:lang w:eastAsia="ar-SA"/>
        </w:rPr>
        <w:t xml:space="preserve"> </w:t>
      </w:r>
      <w:proofErr w:type="gramStart"/>
      <w:r>
        <w:rPr>
          <w:sz w:val="24"/>
          <w:szCs w:val="24"/>
          <w:lang w:eastAsia="ar-SA"/>
        </w:rPr>
        <w:t>c</w:t>
      </w:r>
      <w:r w:rsidR="005E2287" w:rsidRPr="00620655">
        <w:rPr>
          <w:sz w:val="24"/>
          <w:szCs w:val="24"/>
          <w:lang w:eastAsia="ar-SA"/>
        </w:rPr>
        <w:t>ímzetes</w:t>
      </w:r>
      <w:proofErr w:type="gramEnd"/>
      <w:r w:rsidR="005E2287" w:rsidRPr="00620655">
        <w:rPr>
          <w:sz w:val="24"/>
          <w:szCs w:val="24"/>
          <w:lang w:eastAsia="ar-SA"/>
        </w:rPr>
        <w:t xml:space="preserve"> főjegyző</w:t>
      </w:r>
    </w:p>
    <w:p w:rsidR="00914E8A" w:rsidRDefault="00914E8A"/>
    <w:sectPr w:rsidR="00914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74AFA"/>
    <w:multiLevelType w:val="hybridMultilevel"/>
    <w:tmpl w:val="0ADCFE22"/>
    <w:lvl w:ilvl="0" w:tplc="1DB87F6E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eastAsia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AB0ADE"/>
    <w:multiLevelType w:val="hybridMultilevel"/>
    <w:tmpl w:val="AE5C7C28"/>
    <w:lvl w:ilvl="0" w:tplc="873A2E76">
      <w:start w:val="1"/>
      <w:numFmt w:val="decimal"/>
      <w:lvlText w:val="(%1)"/>
      <w:lvlJc w:val="left"/>
      <w:pPr>
        <w:ind w:left="420" w:hanging="360"/>
      </w:pPr>
    </w:lvl>
    <w:lvl w:ilvl="1" w:tplc="040E0019">
      <w:start w:val="1"/>
      <w:numFmt w:val="lowerLetter"/>
      <w:lvlText w:val="%2."/>
      <w:lvlJc w:val="left"/>
      <w:pPr>
        <w:ind w:left="1140" w:hanging="360"/>
      </w:pPr>
    </w:lvl>
    <w:lvl w:ilvl="2" w:tplc="040E001B">
      <w:start w:val="1"/>
      <w:numFmt w:val="lowerRoman"/>
      <w:lvlText w:val="%3."/>
      <w:lvlJc w:val="right"/>
      <w:pPr>
        <w:ind w:left="1860" w:hanging="180"/>
      </w:pPr>
    </w:lvl>
    <w:lvl w:ilvl="3" w:tplc="040E000F">
      <w:start w:val="1"/>
      <w:numFmt w:val="decimal"/>
      <w:lvlText w:val="%4."/>
      <w:lvlJc w:val="left"/>
      <w:pPr>
        <w:ind w:left="2580" w:hanging="360"/>
      </w:pPr>
    </w:lvl>
    <w:lvl w:ilvl="4" w:tplc="040E0019">
      <w:start w:val="1"/>
      <w:numFmt w:val="lowerLetter"/>
      <w:lvlText w:val="%5."/>
      <w:lvlJc w:val="left"/>
      <w:pPr>
        <w:ind w:left="3300" w:hanging="360"/>
      </w:pPr>
    </w:lvl>
    <w:lvl w:ilvl="5" w:tplc="040E001B">
      <w:start w:val="1"/>
      <w:numFmt w:val="lowerRoman"/>
      <w:lvlText w:val="%6."/>
      <w:lvlJc w:val="right"/>
      <w:pPr>
        <w:ind w:left="4020" w:hanging="180"/>
      </w:pPr>
    </w:lvl>
    <w:lvl w:ilvl="6" w:tplc="040E000F">
      <w:start w:val="1"/>
      <w:numFmt w:val="decimal"/>
      <w:lvlText w:val="%7."/>
      <w:lvlJc w:val="left"/>
      <w:pPr>
        <w:ind w:left="4740" w:hanging="360"/>
      </w:pPr>
    </w:lvl>
    <w:lvl w:ilvl="7" w:tplc="040E0019">
      <w:start w:val="1"/>
      <w:numFmt w:val="lowerLetter"/>
      <w:lvlText w:val="%8."/>
      <w:lvlJc w:val="left"/>
      <w:pPr>
        <w:ind w:left="5460" w:hanging="360"/>
      </w:pPr>
    </w:lvl>
    <w:lvl w:ilvl="8" w:tplc="040E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287"/>
    <w:rsid w:val="001C4917"/>
    <w:rsid w:val="005E2287"/>
    <w:rsid w:val="00914E8A"/>
    <w:rsid w:val="009F718B"/>
    <w:rsid w:val="00D1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E228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5E2287"/>
    <w:pPr>
      <w:keepNext/>
      <w:outlineLvl w:val="0"/>
    </w:pPr>
    <w:rPr>
      <w:rFonts w:ascii="Arial" w:hAnsi="Arial"/>
      <w:sz w:val="24"/>
    </w:rPr>
  </w:style>
  <w:style w:type="paragraph" w:styleId="Cmsor2">
    <w:name w:val="heading 2"/>
    <w:basedOn w:val="Norml"/>
    <w:next w:val="Norml"/>
    <w:link w:val="Cmsor2Char"/>
    <w:qFormat/>
    <w:rsid w:val="005E2287"/>
    <w:pPr>
      <w:keepNext/>
      <w:jc w:val="center"/>
      <w:outlineLvl w:val="1"/>
    </w:pPr>
    <w:rPr>
      <w:rFonts w:ascii="Arial" w:hAnsi="Arial"/>
      <w:b/>
      <w:bCs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E2287"/>
    <w:rPr>
      <w:rFonts w:ascii="Arial" w:eastAsia="Times New Roman" w:hAnsi="Arial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5E2287"/>
    <w:rPr>
      <w:rFonts w:ascii="Arial" w:eastAsia="Times New Roman" w:hAnsi="Arial" w:cs="Times New Roman"/>
      <w:b/>
      <w:bCs/>
      <w:sz w:val="24"/>
      <w:szCs w:val="20"/>
      <w:lang w:eastAsia="hu-HU"/>
    </w:rPr>
  </w:style>
  <w:style w:type="paragraph" w:styleId="Szvegtrzs">
    <w:name w:val="Body Text"/>
    <w:basedOn w:val="Norml"/>
    <w:link w:val="SzvegtrzsChar"/>
    <w:rsid w:val="005E2287"/>
    <w:pPr>
      <w:jc w:val="both"/>
    </w:pPr>
    <w:rPr>
      <w:rFonts w:ascii="Arial" w:hAnsi="Arial"/>
      <w:bCs/>
      <w:sz w:val="22"/>
    </w:rPr>
  </w:style>
  <w:style w:type="character" w:customStyle="1" w:styleId="SzvegtrzsChar">
    <w:name w:val="Szövegtörzs Char"/>
    <w:basedOn w:val="Bekezdsalapbettpusa"/>
    <w:link w:val="Szvegtrzs"/>
    <w:rsid w:val="005E2287"/>
    <w:rPr>
      <w:rFonts w:ascii="Arial" w:eastAsia="Times New Roman" w:hAnsi="Arial" w:cs="Times New Roman"/>
      <w:bCs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5E2287"/>
    <w:pPr>
      <w:ind w:left="426" w:hanging="426"/>
      <w:jc w:val="both"/>
    </w:pPr>
    <w:rPr>
      <w:rFonts w:ascii="Arial" w:hAnsi="Arial"/>
      <w:sz w:val="22"/>
    </w:rPr>
  </w:style>
  <w:style w:type="character" w:customStyle="1" w:styleId="SzvegtrzsbehzssalChar">
    <w:name w:val="Szövegtörzs behúzással Char"/>
    <w:basedOn w:val="Bekezdsalapbettpusa"/>
    <w:link w:val="Szvegtrzsbehzssal"/>
    <w:rsid w:val="005E2287"/>
    <w:rPr>
      <w:rFonts w:ascii="Arial" w:eastAsia="Times New Roman" w:hAnsi="Arial" w:cs="Times New Roman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5E2287"/>
    <w:pPr>
      <w:ind w:left="426" w:hanging="426"/>
      <w:jc w:val="both"/>
    </w:pPr>
    <w:rPr>
      <w:rFonts w:ascii="Arial" w:hAnsi="Arial"/>
      <w:sz w:val="24"/>
    </w:rPr>
  </w:style>
  <w:style w:type="character" w:customStyle="1" w:styleId="Szvegtrzsbehzssal2Char">
    <w:name w:val="Szövegtörzs behúzással 2 Char"/>
    <w:basedOn w:val="Bekezdsalapbettpusa"/>
    <w:link w:val="Szvegtrzsbehzssal2"/>
    <w:rsid w:val="005E2287"/>
    <w:rPr>
      <w:rFonts w:ascii="Arial" w:eastAsia="Times New Roman" w:hAnsi="Arial" w:cs="Times New Roman"/>
      <w:sz w:val="24"/>
      <w:szCs w:val="20"/>
      <w:lang w:eastAsia="hu-HU"/>
    </w:rPr>
  </w:style>
  <w:style w:type="paragraph" w:customStyle="1" w:styleId="Szvegtrzs21">
    <w:name w:val="Szövegtörzs 21"/>
    <w:basedOn w:val="Norml"/>
    <w:rsid w:val="005E2287"/>
    <w:pPr>
      <w:ind w:left="426" w:hanging="426"/>
      <w:jc w:val="both"/>
    </w:pPr>
    <w:rPr>
      <w:rFonts w:ascii="Arial" w:hAnsi="Arial"/>
      <w:sz w:val="22"/>
    </w:rPr>
  </w:style>
  <w:style w:type="paragraph" w:customStyle="1" w:styleId="Normal1">
    <w:name w:val="Normal1"/>
    <w:basedOn w:val="Norml"/>
    <w:rsid w:val="005E2287"/>
    <w:pPr>
      <w:overflowPunct/>
      <w:autoSpaceDE/>
      <w:autoSpaceDN/>
      <w:adjustRightInd/>
      <w:textAlignment w:val="auto"/>
    </w:pPr>
    <w:rPr>
      <w:rFonts w:eastAsia="SimSun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E228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5E2287"/>
    <w:pPr>
      <w:keepNext/>
      <w:outlineLvl w:val="0"/>
    </w:pPr>
    <w:rPr>
      <w:rFonts w:ascii="Arial" w:hAnsi="Arial"/>
      <w:sz w:val="24"/>
    </w:rPr>
  </w:style>
  <w:style w:type="paragraph" w:styleId="Cmsor2">
    <w:name w:val="heading 2"/>
    <w:basedOn w:val="Norml"/>
    <w:next w:val="Norml"/>
    <w:link w:val="Cmsor2Char"/>
    <w:qFormat/>
    <w:rsid w:val="005E2287"/>
    <w:pPr>
      <w:keepNext/>
      <w:jc w:val="center"/>
      <w:outlineLvl w:val="1"/>
    </w:pPr>
    <w:rPr>
      <w:rFonts w:ascii="Arial" w:hAnsi="Arial"/>
      <w:b/>
      <w:bCs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E2287"/>
    <w:rPr>
      <w:rFonts w:ascii="Arial" w:eastAsia="Times New Roman" w:hAnsi="Arial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5E2287"/>
    <w:rPr>
      <w:rFonts w:ascii="Arial" w:eastAsia="Times New Roman" w:hAnsi="Arial" w:cs="Times New Roman"/>
      <w:b/>
      <w:bCs/>
      <w:sz w:val="24"/>
      <w:szCs w:val="20"/>
      <w:lang w:eastAsia="hu-HU"/>
    </w:rPr>
  </w:style>
  <w:style w:type="paragraph" w:styleId="Szvegtrzs">
    <w:name w:val="Body Text"/>
    <w:basedOn w:val="Norml"/>
    <w:link w:val="SzvegtrzsChar"/>
    <w:rsid w:val="005E2287"/>
    <w:pPr>
      <w:jc w:val="both"/>
    </w:pPr>
    <w:rPr>
      <w:rFonts w:ascii="Arial" w:hAnsi="Arial"/>
      <w:bCs/>
      <w:sz w:val="22"/>
    </w:rPr>
  </w:style>
  <w:style w:type="character" w:customStyle="1" w:styleId="SzvegtrzsChar">
    <w:name w:val="Szövegtörzs Char"/>
    <w:basedOn w:val="Bekezdsalapbettpusa"/>
    <w:link w:val="Szvegtrzs"/>
    <w:rsid w:val="005E2287"/>
    <w:rPr>
      <w:rFonts w:ascii="Arial" w:eastAsia="Times New Roman" w:hAnsi="Arial" w:cs="Times New Roman"/>
      <w:bCs/>
      <w:szCs w:val="20"/>
      <w:lang w:eastAsia="hu-HU"/>
    </w:rPr>
  </w:style>
  <w:style w:type="paragraph" w:styleId="Szvegtrzsbehzssal">
    <w:name w:val="Body Text Indent"/>
    <w:basedOn w:val="Norml"/>
    <w:link w:val="SzvegtrzsbehzssalChar"/>
    <w:rsid w:val="005E2287"/>
    <w:pPr>
      <w:ind w:left="426" w:hanging="426"/>
      <w:jc w:val="both"/>
    </w:pPr>
    <w:rPr>
      <w:rFonts w:ascii="Arial" w:hAnsi="Arial"/>
      <w:sz w:val="22"/>
    </w:rPr>
  </w:style>
  <w:style w:type="character" w:customStyle="1" w:styleId="SzvegtrzsbehzssalChar">
    <w:name w:val="Szövegtörzs behúzással Char"/>
    <w:basedOn w:val="Bekezdsalapbettpusa"/>
    <w:link w:val="Szvegtrzsbehzssal"/>
    <w:rsid w:val="005E2287"/>
    <w:rPr>
      <w:rFonts w:ascii="Arial" w:eastAsia="Times New Roman" w:hAnsi="Arial" w:cs="Times New Roman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5E2287"/>
    <w:pPr>
      <w:ind w:left="426" w:hanging="426"/>
      <w:jc w:val="both"/>
    </w:pPr>
    <w:rPr>
      <w:rFonts w:ascii="Arial" w:hAnsi="Arial"/>
      <w:sz w:val="24"/>
    </w:rPr>
  </w:style>
  <w:style w:type="character" w:customStyle="1" w:styleId="Szvegtrzsbehzssal2Char">
    <w:name w:val="Szövegtörzs behúzással 2 Char"/>
    <w:basedOn w:val="Bekezdsalapbettpusa"/>
    <w:link w:val="Szvegtrzsbehzssal2"/>
    <w:rsid w:val="005E2287"/>
    <w:rPr>
      <w:rFonts w:ascii="Arial" w:eastAsia="Times New Roman" w:hAnsi="Arial" w:cs="Times New Roman"/>
      <w:sz w:val="24"/>
      <w:szCs w:val="20"/>
      <w:lang w:eastAsia="hu-HU"/>
    </w:rPr>
  </w:style>
  <w:style w:type="paragraph" w:customStyle="1" w:styleId="Szvegtrzs21">
    <w:name w:val="Szövegtörzs 21"/>
    <w:basedOn w:val="Norml"/>
    <w:rsid w:val="005E2287"/>
    <w:pPr>
      <w:ind w:left="426" w:hanging="426"/>
      <w:jc w:val="both"/>
    </w:pPr>
    <w:rPr>
      <w:rFonts w:ascii="Arial" w:hAnsi="Arial"/>
      <w:sz w:val="22"/>
    </w:rPr>
  </w:style>
  <w:style w:type="paragraph" w:customStyle="1" w:styleId="Normal1">
    <w:name w:val="Normal1"/>
    <w:basedOn w:val="Norml"/>
    <w:rsid w:val="005E2287"/>
    <w:pPr>
      <w:overflowPunct/>
      <w:autoSpaceDE/>
      <w:autoSpaceDN/>
      <w:adjustRightInd/>
      <w:textAlignment w:val="auto"/>
    </w:pPr>
    <w:rPr>
      <w:rFonts w:eastAsia="SimSun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848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6692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Katalin</dc:creator>
  <cp:lastModifiedBy>Marsits Judit</cp:lastModifiedBy>
  <cp:revision>4</cp:revision>
  <dcterms:created xsi:type="dcterms:W3CDTF">2017-05-02T06:22:00Z</dcterms:created>
  <dcterms:modified xsi:type="dcterms:W3CDTF">2017-05-02T08:35:00Z</dcterms:modified>
</cp:coreProperties>
</file>