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059" w:rsidRPr="008B5059" w:rsidRDefault="008B5059" w:rsidP="008B5059">
      <w:pPr>
        <w:jc w:val="both"/>
        <w:rPr>
          <w:rFonts w:ascii="Times New Roman" w:hAnsi="Times New Roman" w:cs="Times New Roman"/>
          <w:b/>
          <w:sz w:val="28"/>
          <w:szCs w:val="24"/>
        </w:rPr>
      </w:pPr>
      <w:r w:rsidRPr="008B5059">
        <w:rPr>
          <w:rFonts w:ascii="Times New Roman" w:hAnsi="Times New Roman" w:cs="Times New Roman"/>
          <w:b/>
          <w:sz w:val="28"/>
          <w:szCs w:val="24"/>
        </w:rPr>
        <w:t>Óvodai beiratkozás</w:t>
      </w:r>
    </w:p>
    <w:p w:rsidR="008B5059" w:rsidRPr="008B5059" w:rsidRDefault="008B5059" w:rsidP="008B5059">
      <w:pPr>
        <w:jc w:val="both"/>
        <w:rPr>
          <w:rFonts w:ascii="Times New Roman" w:hAnsi="Times New Roman" w:cs="Times New Roman"/>
          <w:b/>
          <w:sz w:val="28"/>
          <w:szCs w:val="24"/>
        </w:rPr>
      </w:pPr>
      <w:r w:rsidRPr="008B5059">
        <w:rPr>
          <w:rFonts w:ascii="Times New Roman" w:hAnsi="Times New Roman" w:cs="Times New Roman"/>
          <w:b/>
          <w:sz w:val="28"/>
          <w:szCs w:val="24"/>
        </w:rPr>
        <w:t>KÖZLEMÉNY</w:t>
      </w:r>
    </w:p>
    <w:p w:rsidR="008B5059" w:rsidRPr="008B5059" w:rsidRDefault="008B5059" w:rsidP="008B5059">
      <w:pPr>
        <w:jc w:val="both"/>
        <w:rPr>
          <w:rFonts w:ascii="Times New Roman" w:hAnsi="Times New Roman" w:cs="Times New Roman"/>
          <w:b/>
          <w:sz w:val="28"/>
          <w:szCs w:val="24"/>
        </w:rPr>
      </w:pPr>
      <w:r w:rsidRPr="008B5059">
        <w:rPr>
          <w:rFonts w:ascii="Times New Roman" w:hAnsi="Times New Roman" w:cs="Times New Roman"/>
          <w:b/>
          <w:sz w:val="28"/>
          <w:szCs w:val="24"/>
        </w:rPr>
        <w:t>A 2024. évi óvodai beiratkozás rendjéről</w:t>
      </w:r>
    </w:p>
    <w:p w:rsidR="008B5059" w:rsidRPr="008B5059" w:rsidRDefault="008B5059" w:rsidP="008B5059">
      <w:pPr>
        <w:jc w:val="both"/>
        <w:rPr>
          <w:rFonts w:ascii="Times New Roman" w:hAnsi="Times New Roman" w:cs="Times New Roman"/>
          <w:sz w:val="24"/>
          <w:szCs w:val="24"/>
        </w:rPr>
      </w:pPr>
      <w:r w:rsidRPr="008B5059">
        <w:rPr>
          <w:rFonts w:ascii="Times New Roman" w:hAnsi="Times New Roman" w:cs="Times New Roman"/>
          <w:sz w:val="24"/>
          <w:szCs w:val="24"/>
        </w:rPr>
        <w:t>A 20/2012. (VIII.31.) EMMI rendelet 20.§ (1) bekezdése alapján az óvodai beiratkozás idejéről, az óvodai jogviszony létesítésével összefüggő eljárásról az alábbi közleményt tesszük közzé.</w:t>
      </w:r>
    </w:p>
    <w:p w:rsidR="00850B76" w:rsidRDefault="008B5059" w:rsidP="008B5059">
      <w:pPr>
        <w:jc w:val="both"/>
        <w:rPr>
          <w:rFonts w:ascii="Times New Roman" w:hAnsi="Times New Roman" w:cs="Times New Roman"/>
          <w:sz w:val="24"/>
          <w:szCs w:val="24"/>
        </w:rPr>
      </w:pPr>
      <w:r w:rsidRPr="008B5059">
        <w:rPr>
          <w:rFonts w:ascii="Times New Roman" w:hAnsi="Times New Roman" w:cs="Times New Roman"/>
          <w:sz w:val="24"/>
          <w:szCs w:val="24"/>
        </w:rPr>
        <w:t xml:space="preserve">Sárvár Város Önkormányzata a nemzeti köznevelésről szóló 2011. évi CXC. törvény (továbbiakban </w:t>
      </w:r>
      <w:proofErr w:type="spellStart"/>
      <w:r w:rsidRPr="008B5059">
        <w:rPr>
          <w:rFonts w:ascii="Times New Roman" w:hAnsi="Times New Roman" w:cs="Times New Roman"/>
          <w:sz w:val="24"/>
          <w:szCs w:val="24"/>
        </w:rPr>
        <w:t>Nkt</w:t>
      </w:r>
      <w:proofErr w:type="spellEnd"/>
      <w:r w:rsidRPr="008B5059">
        <w:rPr>
          <w:rFonts w:ascii="Times New Roman" w:hAnsi="Times New Roman" w:cs="Times New Roman"/>
          <w:sz w:val="24"/>
          <w:szCs w:val="24"/>
        </w:rPr>
        <w:t xml:space="preserve">.) 83.§ (2) bekezdése értelmében a 2024/2025. nevelési évre az óvodai beiratkozás időpontját 2024. április 23-24-ére tűzi ki. A gyermekek beíratását a Sárvári Vármelléki Óvoda székhelyén (Sárvár, Várkerület u. 11.) </w:t>
      </w:r>
    </w:p>
    <w:p w:rsidR="008B5059" w:rsidRPr="008B5059" w:rsidRDefault="008B5059" w:rsidP="008B5059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850B76">
        <w:rPr>
          <w:rFonts w:ascii="Times New Roman" w:hAnsi="Times New Roman" w:cs="Times New Roman"/>
          <w:b/>
          <w:sz w:val="24"/>
          <w:szCs w:val="24"/>
        </w:rPr>
        <w:t>2024. április 23-án 7-17 óra között, április 24-én 8-18 óra</w:t>
      </w:r>
      <w:r w:rsidRPr="008B5059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Pr="008B5059">
        <w:rPr>
          <w:rFonts w:ascii="Times New Roman" w:hAnsi="Times New Roman" w:cs="Times New Roman"/>
          <w:sz w:val="24"/>
          <w:szCs w:val="24"/>
        </w:rPr>
        <w:t>között kell lebonyolítani.</w:t>
      </w:r>
    </w:p>
    <w:p w:rsidR="008B5059" w:rsidRPr="008B5059" w:rsidRDefault="008B5059" w:rsidP="008B5059">
      <w:pPr>
        <w:jc w:val="both"/>
        <w:rPr>
          <w:rFonts w:ascii="Times New Roman" w:hAnsi="Times New Roman" w:cs="Times New Roman"/>
          <w:sz w:val="24"/>
          <w:szCs w:val="24"/>
        </w:rPr>
      </w:pPr>
      <w:r w:rsidRPr="008B5059">
        <w:rPr>
          <w:rFonts w:ascii="Times New Roman" w:hAnsi="Times New Roman" w:cs="Times New Roman"/>
          <w:sz w:val="24"/>
          <w:szCs w:val="24"/>
        </w:rPr>
        <w:t xml:space="preserve">Az </w:t>
      </w:r>
      <w:proofErr w:type="spellStart"/>
      <w:r w:rsidRPr="008B5059">
        <w:rPr>
          <w:rFonts w:ascii="Times New Roman" w:hAnsi="Times New Roman" w:cs="Times New Roman"/>
          <w:sz w:val="24"/>
          <w:szCs w:val="24"/>
        </w:rPr>
        <w:t>Nkt</w:t>
      </w:r>
      <w:proofErr w:type="spellEnd"/>
      <w:r w:rsidRPr="008B5059">
        <w:rPr>
          <w:rFonts w:ascii="Times New Roman" w:hAnsi="Times New Roman" w:cs="Times New Roman"/>
          <w:sz w:val="24"/>
          <w:szCs w:val="24"/>
        </w:rPr>
        <w:t xml:space="preserve">. 8. § (1) bekezdésének végrehajtása érdekében az óvoda vezetője először azoknak a harmadik életévüket betöltött, vagy annál idősebb gyermekeknek a felvételéről gondoskodik, akik az intézmény működési körzetében laknak. Azon gyermekek, akik a felvételtől számított fél éven belül betöltik a harmadik életévüket szintén </w:t>
      </w:r>
      <w:proofErr w:type="spellStart"/>
      <w:r w:rsidRPr="008B5059">
        <w:rPr>
          <w:rFonts w:ascii="Times New Roman" w:hAnsi="Times New Roman" w:cs="Times New Roman"/>
          <w:sz w:val="24"/>
          <w:szCs w:val="24"/>
        </w:rPr>
        <w:t>felvehetőek</w:t>
      </w:r>
      <w:proofErr w:type="spellEnd"/>
      <w:r w:rsidRPr="008B5059">
        <w:rPr>
          <w:rFonts w:ascii="Times New Roman" w:hAnsi="Times New Roman" w:cs="Times New Roman"/>
          <w:sz w:val="24"/>
          <w:szCs w:val="24"/>
        </w:rPr>
        <w:t xml:space="preserve"> oly módon, hogy óvodába akkor léphetnek, amikor harmadik életévüket betöltötték. Ez alól kivételt képez az a helyzet, ha a harmadik életévet betöltött, vagy annál idősebb gyermekek felvétele után elegendő férőhely marad. Az igények teljesítése ez esetben a beíratás sorrendjében történik.</w:t>
      </w:r>
    </w:p>
    <w:p w:rsidR="008B5059" w:rsidRPr="008B5059" w:rsidRDefault="008B5059" w:rsidP="008B5059">
      <w:pPr>
        <w:jc w:val="both"/>
        <w:rPr>
          <w:rFonts w:ascii="Times New Roman" w:hAnsi="Times New Roman" w:cs="Times New Roman"/>
          <w:sz w:val="24"/>
          <w:szCs w:val="24"/>
        </w:rPr>
      </w:pPr>
      <w:r w:rsidRPr="008B5059">
        <w:rPr>
          <w:rFonts w:ascii="Times New Roman" w:hAnsi="Times New Roman" w:cs="Times New Roman"/>
          <w:sz w:val="24"/>
          <w:szCs w:val="24"/>
        </w:rPr>
        <w:t>Az óvodai nevelést Sitke, Porpác, Bögöt tekintetében feladat-ellátási szerződésben Sárvár város Önkormányzata látja el. A Sárvár, Bögöt, Porpác, Sitke településeken lakó gyermekek kivételével a városkörnyékről jelentkező gyermekek az óvodában csak a polgármester úrral történt előzetes egyeztetés után vehetők fel.</w:t>
      </w:r>
    </w:p>
    <w:p w:rsidR="008B5059" w:rsidRPr="008B5059" w:rsidRDefault="008B5059" w:rsidP="008B5059">
      <w:pPr>
        <w:jc w:val="both"/>
        <w:rPr>
          <w:rFonts w:ascii="Times New Roman" w:hAnsi="Times New Roman" w:cs="Times New Roman"/>
          <w:sz w:val="24"/>
          <w:szCs w:val="24"/>
        </w:rPr>
      </w:pPr>
      <w:r w:rsidRPr="008B5059">
        <w:rPr>
          <w:rFonts w:ascii="Times New Roman" w:hAnsi="Times New Roman" w:cs="Times New Roman"/>
          <w:sz w:val="24"/>
          <w:szCs w:val="24"/>
        </w:rPr>
        <w:t xml:space="preserve">A Sárvári Vármelléki </w:t>
      </w:r>
      <w:proofErr w:type="gramStart"/>
      <w:r w:rsidRPr="008B5059">
        <w:rPr>
          <w:rFonts w:ascii="Times New Roman" w:hAnsi="Times New Roman" w:cs="Times New Roman"/>
          <w:sz w:val="24"/>
          <w:szCs w:val="24"/>
        </w:rPr>
        <w:t>Óvoda működési</w:t>
      </w:r>
      <w:proofErr w:type="gramEnd"/>
      <w:r w:rsidRPr="008B5059">
        <w:rPr>
          <w:rFonts w:ascii="Times New Roman" w:hAnsi="Times New Roman" w:cs="Times New Roman"/>
          <w:sz w:val="24"/>
          <w:szCs w:val="24"/>
        </w:rPr>
        <w:t xml:space="preserve"> (felvételi) körzetét a közlemény melléklete tartalmazza.</w:t>
      </w:r>
    </w:p>
    <w:p w:rsidR="008B5059" w:rsidRPr="008B5059" w:rsidRDefault="008B5059" w:rsidP="008B5059">
      <w:pPr>
        <w:jc w:val="both"/>
        <w:rPr>
          <w:rFonts w:ascii="Times New Roman" w:hAnsi="Times New Roman" w:cs="Times New Roman"/>
          <w:sz w:val="24"/>
          <w:szCs w:val="24"/>
        </w:rPr>
      </w:pPr>
      <w:r w:rsidRPr="008B5059">
        <w:rPr>
          <w:rFonts w:ascii="Times New Roman" w:hAnsi="Times New Roman" w:cs="Times New Roman"/>
          <w:sz w:val="24"/>
          <w:szCs w:val="24"/>
        </w:rPr>
        <w:t xml:space="preserve">Az </w:t>
      </w:r>
      <w:proofErr w:type="spellStart"/>
      <w:r w:rsidRPr="008B5059">
        <w:rPr>
          <w:rFonts w:ascii="Times New Roman" w:hAnsi="Times New Roman" w:cs="Times New Roman"/>
          <w:sz w:val="24"/>
          <w:szCs w:val="24"/>
        </w:rPr>
        <w:t>Nkt</w:t>
      </w:r>
      <w:proofErr w:type="spellEnd"/>
      <w:r w:rsidRPr="008B5059">
        <w:rPr>
          <w:rFonts w:ascii="Times New Roman" w:hAnsi="Times New Roman" w:cs="Times New Roman"/>
          <w:sz w:val="24"/>
          <w:szCs w:val="24"/>
        </w:rPr>
        <w:t xml:space="preserve">. 8. § (2) bekezdése szerint a gyermek abban az évben, amelynek augusztus 31. napjáig a harmadik életévét betölti, a nevelési év kezdő napjától legalább napi négy órában óvodai foglalkozáson vesz részt. </w:t>
      </w:r>
      <w:proofErr w:type="gramStart"/>
      <w:r w:rsidRPr="008B5059">
        <w:rPr>
          <w:rFonts w:ascii="Times New Roman" w:hAnsi="Times New Roman" w:cs="Times New Roman"/>
          <w:sz w:val="24"/>
          <w:szCs w:val="24"/>
        </w:rPr>
        <w:t>A szülő – tárgyév április 15. napjáig benyújtott – kérelme alapján a gyermek jogos érdekét szem előtt tartva, annak az évnek az augusztus 31. napjáig, amelyben a gyermek a negyedik életévét betölti, különös méltánylást érdemlő esetben, – ha a szülő a gyermek negyedik életévének betöltését megelőzően már kérelmezte, úgy újabb – kérelem alapján annak az évnek az augusztus 31. napjáig, amelyben a gyermek az ötödik életévét betölti a Kormány rendeletében kijelölt szerv (a továbbiakban: felmentést engedélyező szerv) felmentheti a gyermeket az óvodai foglalkozáson való részvétel alól, ha a gyermek család</w:t>
      </w:r>
      <w:proofErr w:type="gramEnd"/>
      <w:r w:rsidRPr="008B5059">
        <w:rPr>
          <w:rFonts w:ascii="Times New Roman" w:hAnsi="Times New Roman" w:cs="Times New Roman"/>
          <w:sz w:val="24"/>
          <w:szCs w:val="24"/>
        </w:rPr>
        <w:t xml:space="preserve">i </w:t>
      </w:r>
      <w:proofErr w:type="gramStart"/>
      <w:r w:rsidRPr="008B5059">
        <w:rPr>
          <w:rFonts w:ascii="Times New Roman" w:hAnsi="Times New Roman" w:cs="Times New Roman"/>
          <w:sz w:val="24"/>
          <w:szCs w:val="24"/>
        </w:rPr>
        <w:t>körülményei</w:t>
      </w:r>
      <w:proofErr w:type="gramEnd"/>
      <w:r w:rsidRPr="008B5059">
        <w:rPr>
          <w:rFonts w:ascii="Times New Roman" w:hAnsi="Times New Roman" w:cs="Times New Roman"/>
          <w:sz w:val="24"/>
          <w:szCs w:val="24"/>
        </w:rPr>
        <w:t xml:space="preserve">, sajátos helyzete indokolja. Ha az eljárásban szakértőt kell meghallgatni, csak az óvodavezető vagy a védőnő, továbbá tartós gyógykezelés alatt álló gyermek esetében az </w:t>
      </w:r>
      <w:proofErr w:type="spellStart"/>
      <w:r w:rsidRPr="008B5059">
        <w:rPr>
          <w:rFonts w:ascii="Times New Roman" w:hAnsi="Times New Roman" w:cs="Times New Roman"/>
          <w:sz w:val="24"/>
          <w:szCs w:val="24"/>
        </w:rPr>
        <w:t>Eütv</w:t>
      </w:r>
      <w:proofErr w:type="spellEnd"/>
      <w:r w:rsidRPr="008B5059">
        <w:rPr>
          <w:rFonts w:ascii="Times New Roman" w:hAnsi="Times New Roman" w:cs="Times New Roman"/>
          <w:sz w:val="24"/>
          <w:szCs w:val="24"/>
        </w:rPr>
        <w:t xml:space="preserve">. 89. §-a szerinti általános járóbeteg-szakellátásban, vagy az </w:t>
      </w:r>
      <w:proofErr w:type="spellStart"/>
      <w:r w:rsidRPr="008B5059">
        <w:rPr>
          <w:rFonts w:ascii="Times New Roman" w:hAnsi="Times New Roman" w:cs="Times New Roman"/>
          <w:sz w:val="24"/>
          <w:szCs w:val="24"/>
        </w:rPr>
        <w:t>Eütv</w:t>
      </w:r>
      <w:proofErr w:type="spellEnd"/>
      <w:r w:rsidRPr="008B5059">
        <w:rPr>
          <w:rFonts w:ascii="Times New Roman" w:hAnsi="Times New Roman" w:cs="Times New Roman"/>
          <w:sz w:val="24"/>
          <w:szCs w:val="24"/>
        </w:rPr>
        <w:t>. 91. §-a szerinti általános fekvőbeteg-szakellátásban részt vevő szakorvos rendelhető ki. Tartós gyógykezelés alatt álló gyermek esetében a kérelem a tárgyév április 15. napja után is benyújtható. Az eljárási határidő ötven nap.</w:t>
      </w:r>
    </w:p>
    <w:p w:rsidR="008B5059" w:rsidRPr="008B5059" w:rsidRDefault="008B5059" w:rsidP="008B5059">
      <w:pPr>
        <w:jc w:val="both"/>
        <w:rPr>
          <w:rFonts w:ascii="Times New Roman" w:hAnsi="Times New Roman" w:cs="Times New Roman"/>
          <w:sz w:val="24"/>
          <w:szCs w:val="24"/>
        </w:rPr>
      </w:pPr>
      <w:r w:rsidRPr="008B5059">
        <w:rPr>
          <w:rFonts w:ascii="Times New Roman" w:hAnsi="Times New Roman" w:cs="Times New Roman"/>
          <w:sz w:val="24"/>
          <w:szCs w:val="24"/>
        </w:rPr>
        <w:t>A felmentés iránti kérelem benyújtása a beiratkozás alkalmával történik.</w:t>
      </w:r>
    </w:p>
    <w:p w:rsidR="008B5059" w:rsidRPr="008B5059" w:rsidRDefault="008B5059" w:rsidP="008B5059">
      <w:pPr>
        <w:jc w:val="both"/>
        <w:rPr>
          <w:rFonts w:ascii="Times New Roman" w:hAnsi="Times New Roman" w:cs="Times New Roman"/>
          <w:sz w:val="24"/>
          <w:szCs w:val="24"/>
        </w:rPr>
      </w:pPr>
      <w:r w:rsidRPr="008B5059">
        <w:rPr>
          <w:rFonts w:ascii="Times New Roman" w:hAnsi="Times New Roman" w:cs="Times New Roman"/>
          <w:sz w:val="24"/>
          <w:szCs w:val="24"/>
        </w:rPr>
        <w:t xml:space="preserve">Az </w:t>
      </w:r>
      <w:proofErr w:type="spellStart"/>
      <w:r w:rsidRPr="008B5059">
        <w:rPr>
          <w:rFonts w:ascii="Times New Roman" w:hAnsi="Times New Roman" w:cs="Times New Roman"/>
          <w:sz w:val="24"/>
          <w:szCs w:val="24"/>
        </w:rPr>
        <w:t>Nkt</w:t>
      </w:r>
      <w:proofErr w:type="spellEnd"/>
      <w:r w:rsidRPr="008B5059">
        <w:rPr>
          <w:rFonts w:ascii="Times New Roman" w:hAnsi="Times New Roman" w:cs="Times New Roman"/>
          <w:sz w:val="24"/>
          <w:szCs w:val="24"/>
        </w:rPr>
        <w:t>. 49. § (1) bekezdése alapján az óvodai felvétel, átvétel jelentkezés alapján történik.</w:t>
      </w:r>
    </w:p>
    <w:p w:rsidR="008B5059" w:rsidRPr="008B5059" w:rsidRDefault="008B5059" w:rsidP="008B5059">
      <w:pPr>
        <w:jc w:val="both"/>
        <w:rPr>
          <w:rFonts w:ascii="Times New Roman" w:hAnsi="Times New Roman" w:cs="Times New Roman"/>
          <w:sz w:val="24"/>
          <w:szCs w:val="24"/>
        </w:rPr>
      </w:pPr>
      <w:r w:rsidRPr="008B5059">
        <w:rPr>
          <w:rFonts w:ascii="Times New Roman" w:hAnsi="Times New Roman" w:cs="Times New Roman"/>
          <w:sz w:val="24"/>
          <w:szCs w:val="24"/>
        </w:rPr>
        <w:lastRenderedPageBreak/>
        <w:t>Fentiek értelmében kötelező beíratni azt a gyermeket, aki 3. életévét 2024. augusztus 31. napjáig betölti, és még nem jár óvodába.</w:t>
      </w:r>
    </w:p>
    <w:p w:rsidR="008B5059" w:rsidRPr="008B5059" w:rsidRDefault="008B5059" w:rsidP="008B50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B5059" w:rsidRPr="008B5059" w:rsidRDefault="008B5059" w:rsidP="008B5059">
      <w:pPr>
        <w:jc w:val="both"/>
        <w:rPr>
          <w:rFonts w:ascii="Times New Roman" w:hAnsi="Times New Roman" w:cs="Times New Roman"/>
          <w:sz w:val="24"/>
          <w:szCs w:val="24"/>
        </w:rPr>
      </w:pPr>
      <w:r w:rsidRPr="008B50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5059" w:rsidRPr="008B5059" w:rsidRDefault="008B5059" w:rsidP="008B5059">
      <w:pPr>
        <w:jc w:val="both"/>
        <w:rPr>
          <w:rFonts w:ascii="Times New Roman" w:hAnsi="Times New Roman" w:cs="Times New Roman"/>
          <w:sz w:val="24"/>
          <w:szCs w:val="24"/>
        </w:rPr>
      </w:pPr>
      <w:r w:rsidRPr="008B5059">
        <w:rPr>
          <w:rFonts w:ascii="Times New Roman" w:hAnsi="Times New Roman" w:cs="Times New Roman"/>
          <w:sz w:val="24"/>
          <w:szCs w:val="24"/>
        </w:rPr>
        <w:t>A szülő az óvodai nevelésben történő részvételre jogszabály alapján kötelezett gyermekét köteles beíratni a települési önkormányzat vagy a fenntartó által közzétett közleményben vagy hirdetményben meghatározott időpontban, vagy az óvodalátogatási kötelezettség alól felmentését kérni. A napi négy órában óvodai nevelésre kötelezett gyermek szülője, ha gyermeke az óvodakötelezettségét külföldön teljesíti, köteles arról a beiratkozás idejének utolsó határnapját követő tizenöt napon belül írásban értesíteni a hivatalt. A napi négy órában óvodai nevelésre kötelezett, az óvodával jogviszonyban álló gyermek szülője, ha gyermeke az óvodakötelezettségét a jövőben külföldön teljesíti, előzetesen köteles értesíteni az óvodaigazgatót.</w:t>
      </w:r>
    </w:p>
    <w:p w:rsidR="008B5059" w:rsidRPr="008B5059" w:rsidRDefault="008B5059" w:rsidP="008B5059">
      <w:pPr>
        <w:jc w:val="both"/>
        <w:rPr>
          <w:rFonts w:ascii="Times New Roman" w:hAnsi="Times New Roman" w:cs="Times New Roman"/>
          <w:sz w:val="24"/>
          <w:szCs w:val="24"/>
        </w:rPr>
      </w:pPr>
      <w:r w:rsidRPr="008B5059">
        <w:rPr>
          <w:rFonts w:ascii="Times New Roman" w:hAnsi="Times New Roman" w:cs="Times New Roman"/>
          <w:sz w:val="24"/>
          <w:szCs w:val="24"/>
        </w:rPr>
        <w:t xml:space="preserve">Az </w:t>
      </w:r>
      <w:proofErr w:type="spellStart"/>
      <w:r w:rsidRPr="008B5059">
        <w:rPr>
          <w:rFonts w:ascii="Times New Roman" w:hAnsi="Times New Roman" w:cs="Times New Roman"/>
          <w:sz w:val="24"/>
          <w:szCs w:val="24"/>
        </w:rPr>
        <w:t>óvodáztatási</w:t>
      </w:r>
      <w:proofErr w:type="spellEnd"/>
      <w:r w:rsidRPr="008B5059">
        <w:rPr>
          <w:rFonts w:ascii="Times New Roman" w:hAnsi="Times New Roman" w:cs="Times New Roman"/>
          <w:sz w:val="24"/>
          <w:szCs w:val="24"/>
        </w:rPr>
        <w:t xml:space="preserve"> kötelezettség nem teljesítése esetén alkalmazható jogkövetkezmények:</w:t>
      </w:r>
    </w:p>
    <w:p w:rsidR="008B5059" w:rsidRPr="008B5059" w:rsidRDefault="008B5059" w:rsidP="008B5059">
      <w:pPr>
        <w:jc w:val="both"/>
        <w:rPr>
          <w:rFonts w:ascii="Times New Roman" w:hAnsi="Times New Roman" w:cs="Times New Roman"/>
          <w:sz w:val="24"/>
          <w:szCs w:val="24"/>
        </w:rPr>
      </w:pPr>
      <w:r w:rsidRPr="008B5059">
        <w:rPr>
          <w:rFonts w:ascii="Times New Roman" w:hAnsi="Times New Roman" w:cs="Times New Roman"/>
          <w:sz w:val="24"/>
          <w:szCs w:val="24"/>
        </w:rPr>
        <w:t>A szabálysértésekről, a szabálysértési eljárásról és a szabálysértési nyilvántartási rendszerről szóló 2012. évi II. törvény 247. §-a szerint az a szülő vagy törvényes képviselő, aki a szülői felügyelete vagy gyámsága alatt álló gyermeket kellő időben az óvodába nem íratja be, valamint gyermeke ugyanabban az óvodai nevelési évben az iskolai életmódra felkészítő foglalkozásokról igazolatlanul a jogszabályban meghatározott mértéket vagy annál többet mulaszt, szabálysértést követ el. A szabálysértési eljárást jegyzői értesítés alapján a megyei kormányhivatal járási hivatala folytatja le.</w:t>
      </w:r>
    </w:p>
    <w:p w:rsidR="008B5059" w:rsidRPr="008B5059" w:rsidRDefault="008B5059" w:rsidP="008B5059">
      <w:pPr>
        <w:jc w:val="both"/>
        <w:rPr>
          <w:rFonts w:ascii="Times New Roman" w:hAnsi="Times New Roman" w:cs="Times New Roman"/>
          <w:sz w:val="24"/>
          <w:szCs w:val="24"/>
        </w:rPr>
      </w:pPr>
      <w:r w:rsidRPr="008B5059">
        <w:rPr>
          <w:rFonts w:ascii="Times New Roman" w:hAnsi="Times New Roman" w:cs="Times New Roman"/>
          <w:sz w:val="24"/>
          <w:szCs w:val="24"/>
        </w:rPr>
        <w:t>Sajátos nevelési igényű gyermekek óvodai nevelését ellátó intézmény:</w:t>
      </w:r>
    </w:p>
    <w:p w:rsidR="008B5059" w:rsidRPr="008B5059" w:rsidRDefault="008B5059" w:rsidP="008B5059">
      <w:pPr>
        <w:jc w:val="both"/>
        <w:rPr>
          <w:rFonts w:ascii="Times New Roman" w:hAnsi="Times New Roman" w:cs="Times New Roman"/>
          <w:sz w:val="24"/>
          <w:szCs w:val="24"/>
        </w:rPr>
      </w:pPr>
      <w:r w:rsidRPr="008B5059">
        <w:rPr>
          <w:rFonts w:ascii="Times New Roman" w:hAnsi="Times New Roman" w:cs="Times New Roman"/>
          <w:sz w:val="24"/>
          <w:szCs w:val="24"/>
        </w:rPr>
        <w:t>Sárvári Vármelléki Óvoda (Sárvár, Várkerület u. 11. Tel</w:t>
      </w:r>
      <w:proofErr w:type="gramStart"/>
      <w:r w:rsidRPr="008B5059">
        <w:rPr>
          <w:rFonts w:ascii="Times New Roman" w:hAnsi="Times New Roman" w:cs="Times New Roman"/>
          <w:sz w:val="24"/>
          <w:szCs w:val="24"/>
        </w:rPr>
        <w:t>.:</w:t>
      </w:r>
      <w:proofErr w:type="gramEnd"/>
      <w:r w:rsidRPr="008B5059">
        <w:rPr>
          <w:rFonts w:ascii="Times New Roman" w:hAnsi="Times New Roman" w:cs="Times New Roman"/>
          <w:sz w:val="24"/>
          <w:szCs w:val="24"/>
        </w:rPr>
        <w:t xml:space="preserve"> 95/320-009) valamennyi feladat-ellátási helyén</w:t>
      </w:r>
    </w:p>
    <w:p w:rsidR="008B5059" w:rsidRPr="008B5059" w:rsidRDefault="008B5059" w:rsidP="008B5059">
      <w:pPr>
        <w:jc w:val="both"/>
        <w:rPr>
          <w:rFonts w:ascii="Times New Roman" w:hAnsi="Times New Roman" w:cs="Times New Roman"/>
          <w:sz w:val="24"/>
          <w:szCs w:val="24"/>
        </w:rPr>
      </w:pPr>
      <w:r w:rsidRPr="008B5059">
        <w:rPr>
          <w:rFonts w:ascii="Times New Roman" w:hAnsi="Times New Roman" w:cs="Times New Roman"/>
          <w:sz w:val="24"/>
          <w:szCs w:val="24"/>
        </w:rPr>
        <w:t>Óvodai beiratkozáskor szükséges iratok:</w:t>
      </w:r>
    </w:p>
    <w:p w:rsidR="008B5059" w:rsidRPr="008B5059" w:rsidRDefault="008B5059" w:rsidP="008B505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B5059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B5059">
        <w:rPr>
          <w:rFonts w:ascii="Times New Roman" w:hAnsi="Times New Roman" w:cs="Times New Roman"/>
          <w:sz w:val="24"/>
          <w:szCs w:val="24"/>
        </w:rPr>
        <w:t xml:space="preserve"> gyermek személyazonosítására alkalmas, a gyermek nevére kiállított személyi azonosítót és lakcímet igazoló hatósági igazolványa</w:t>
      </w:r>
    </w:p>
    <w:p w:rsidR="008B5059" w:rsidRPr="008B5059" w:rsidRDefault="008B5059" w:rsidP="008B505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B5059">
        <w:rPr>
          <w:rFonts w:ascii="Times New Roman" w:hAnsi="Times New Roman" w:cs="Times New Roman"/>
          <w:sz w:val="24"/>
          <w:szCs w:val="24"/>
        </w:rPr>
        <w:t>szülők</w:t>
      </w:r>
      <w:proofErr w:type="gramEnd"/>
      <w:r w:rsidRPr="008B5059">
        <w:rPr>
          <w:rFonts w:ascii="Times New Roman" w:hAnsi="Times New Roman" w:cs="Times New Roman"/>
          <w:sz w:val="24"/>
          <w:szCs w:val="24"/>
        </w:rPr>
        <w:t xml:space="preserve"> személyi azonosítót és lakcímet igazoló hatósági igazolványa</w:t>
      </w:r>
    </w:p>
    <w:p w:rsidR="008B5059" w:rsidRPr="008B5059" w:rsidRDefault="008B5059" w:rsidP="008B505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B5059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B5059">
        <w:rPr>
          <w:rFonts w:ascii="Times New Roman" w:hAnsi="Times New Roman" w:cs="Times New Roman"/>
          <w:sz w:val="24"/>
          <w:szCs w:val="24"/>
        </w:rPr>
        <w:t xml:space="preserve"> gyermek TAJ kártyája</w:t>
      </w:r>
    </w:p>
    <w:p w:rsidR="008B5059" w:rsidRPr="008B5059" w:rsidRDefault="008B5059" w:rsidP="008B505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B5059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B5059">
        <w:rPr>
          <w:rFonts w:ascii="Times New Roman" w:hAnsi="Times New Roman" w:cs="Times New Roman"/>
          <w:sz w:val="24"/>
          <w:szCs w:val="24"/>
        </w:rPr>
        <w:t xml:space="preserve"> gyermek születési anyakönyvi kivonata</w:t>
      </w:r>
    </w:p>
    <w:p w:rsidR="008B5059" w:rsidRPr="008B5059" w:rsidRDefault="008B5059" w:rsidP="008B505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B5059">
        <w:rPr>
          <w:rFonts w:ascii="Times New Roman" w:hAnsi="Times New Roman" w:cs="Times New Roman"/>
          <w:sz w:val="24"/>
          <w:szCs w:val="24"/>
        </w:rPr>
        <w:t>előzetes</w:t>
      </w:r>
      <w:proofErr w:type="gramEnd"/>
      <w:r w:rsidRPr="008B5059">
        <w:rPr>
          <w:rFonts w:ascii="Times New Roman" w:hAnsi="Times New Roman" w:cs="Times New Roman"/>
          <w:sz w:val="24"/>
          <w:szCs w:val="24"/>
        </w:rPr>
        <w:t xml:space="preserve"> vizsgálati papír (korai fejlesztő, SNI, stb.)</w:t>
      </w:r>
    </w:p>
    <w:p w:rsidR="008B5059" w:rsidRPr="008B5059" w:rsidRDefault="008B5059" w:rsidP="008B505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B5059">
        <w:rPr>
          <w:rFonts w:ascii="Times New Roman" w:hAnsi="Times New Roman" w:cs="Times New Roman"/>
          <w:sz w:val="24"/>
          <w:szCs w:val="24"/>
        </w:rPr>
        <w:t>nyilatkozat</w:t>
      </w:r>
      <w:proofErr w:type="gramEnd"/>
      <w:r w:rsidRPr="008B5059">
        <w:rPr>
          <w:rFonts w:ascii="Times New Roman" w:hAnsi="Times New Roman" w:cs="Times New Roman"/>
          <w:sz w:val="24"/>
          <w:szCs w:val="24"/>
        </w:rPr>
        <w:t xml:space="preserve"> szülői felügyeleti jogról.</w:t>
      </w:r>
    </w:p>
    <w:p w:rsidR="008B5059" w:rsidRPr="008B5059" w:rsidRDefault="008B5059" w:rsidP="008B5059">
      <w:pPr>
        <w:jc w:val="both"/>
        <w:rPr>
          <w:rFonts w:ascii="Times New Roman" w:hAnsi="Times New Roman" w:cs="Times New Roman"/>
          <w:sz w:val="24"/>
          <w:szCs w:val="24"/>
        </w:rPr>
      </w:pPr>
      <w:r w:rsidRPr="008B5059">
        <w:rPr>
          <w:rFonts w:ascii="Times New Roman" w:hAnsi="Times New Roman" w:cs="Times New Roman"/>
          <w:sz w:val="24"/>
          <w:szCs w:val="24"/>
        </w:rPr>
        <w:t>Az óvoda vezetője</w:t>
      </w:r>
      <w:r w:rsidRPr="008B5059">
        <w:rPr>
          <w:rFonts w:ascii="Times New Roman" w:hAnsi="Times New Roman" w:cs="Times New Roman"/>
          <w:sz w:val="24"/>
          <w:szCs w:val="24"/>
        </w:rPr>
        <w:t xml:space="preserve"> </w:t>
      </w:r>
      <w:r w:rsidRPr="008B5059">
        <w:rPr>
          <w:rFonts w:ascii="Times New Roman" w:hAnsi="Times New Roman" w:cs="Times New Roman"/>
          <w:sz w:val="24"/>
          <w:szCs w:val="24"/>
        </w:rPr>
        <w:t xml:space="preserve">az óvodai felvételi kérelemnek helyt adó döntését </w:t>
      </w:r>
      <w:proofErr w:type="spellStart"/>
      <w:r w:rsidRPr="008B5059">
        <w:rPr>
          <w:rFonts w:ascii="Times New Roman" w:hAnsi="Times New Roman" w:cs="Times New Roman"/>
          <w:sz w:val="24"/>
          <w:szCs w:val="24"/>
        </w:rPr>
        <w:t>írásban</w:t>
      </w:r>
      <w:proofErr w:type="gramStart"/>
      <w:r w:rsidRPr="008B5059">
        <w:rPr>
          <w:rFonts w:ascii="Times New Roman" w:hAnsi="Times New Roman" w:cs="Times New Roman"/>
          <w:sz w:val="24"/>
          <w:szCs w:val="24"/>
        </w:rPr>
        <w:t>,a</w:t>
      </w:r>
      <w:proofErr w:type="spellEnd"/>
      <w:proofErr w:type="gramEnd"/>
      <w:r w:rsidRPr="008B5059">
        <w:rPr>
          <w:rFonts w:ascii="Times New Roman" w:hAnsi="Times New Roman" w:cs="Times New Roman"/>
          <w:sz w:val="24"/>
          <w:szCs w:val="24"/>
        </w:rPr>
        <w:t xml:space="preserve"> kérelem elutasítására vonatkozó döntését határozati formában</w:t>
      </w:r>
      <w:r w:rsidRPr="008B5059">
        <w:rPr>
          <w:rFonts w:ascii="Times New Roman" w:hAnsi="Times New Roman" w:cs="Times New Roman"/>
          <w:sz w:val="24"/>
          <w:szCs w:val="24"/>
        </w:rPr>
        <w:t xml:space="preserve"> </w:t>
      </w:r>
      <w:r w:rsidRPr="008B5059">
        <w:rPr>
          <w:rFonts w:ascii="Times New Roman" w:hAnsi="Times New Roman" w:cs="Times New Roman"/>
          <w:sz w:val="24"/>
          <w:szCs w:val="24"/>
        </w:rPr>
        <w:t>közli a szülővel.</w:t>
      </w:r>
    </w:p>
    <w:p w:rsidR="008B5059" w:rsidRPr="008B5059" w:rsidRDefault="008B5059" w:rsidP="008B5059">
      <w:pPr>
        <w:jc w:val="both"/>
        <w:rPr>
          <w:rFonts w:ascii="Times New Roman" w:hAnsi="Times New Roman" w:cs="Times New Roman"/>
          <w:sz w:val="24"/>
          <w:szCs w:val="24"/>
        </w:rPr>
      </w:pPr>
      <w:r w:rsidRPr="008B5059">
        <w:rPr>
          <w:rFonts w:ascii="Times New Roman" w:hAnsi="Times New Roman" w:cs="Times New Roman"/>
          <w:sz w:val="24"/>
          <w:szCs w:val="24"/>
        </w:rPr>
        <w:t>Az óvodai felvétel tárgyában meghozott döntés közlésének határnapja: 2024. május 24.</w:t>
      </w:r>
    </w:p>
    <w:p w:rsidR="008B5059" w:rsidRPr="008B5059" w:rsidRDefault="008B5059" w:rsidP="008B5059">
      <w:pPr>
        <w:jc w:val="both"/>
        <w:rPr>
          <w:rFonts w:ascii="Times New Roman" w:hAnsi="Times New Roman" w:cs="Times New Roman"/>
          <w:sz w:val="24"/>
          <w:szCs w:val="24"/>
        </w:rPr>
      </w:pPr>
      <w:r w:rsidRPr="008B5059">
        <w:rPr>
          <w:rFonts w:ascii="Times New Roman" w:hAnsi="Times New Roman" w:cs="Times New Roman"/>
          <w:sz w:val="24"/>
          <w:szCs w:val="24"/>
        </w:rPr>
        <w:lastRenderedPageBreak/>
        <w:t>Az óvoda döntése ellen - érdeksérelemre hivatkozással - a szülő a közléstől számított tizenöt napon belül indíthat eljárást a Sárvári Közös Önkormányzati Hivatal Jegyzőjénél. (Sárvár, Várkerület u. 2.)</w:t>
      </w:r>
    </w:p>
    <w:p w:rsidR="008B5059" w:rsidRPr="008B5059" w:rsidRDefault="008B5059" w:rsidP="008B50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63AA" w:rsidRPr="008B5059" w:rsidRDefault="008B5059" w:rsidP="008B5059">
      <w:pPr>
        <w:jc w:val="both"/>
        <w:rPr>
          <w:rFonts w:ascii="Times New Roman" w:hAnsi="Times New Roman" w:cs="Times New Roman"/>
          <w:sz w:val="24"/>
          <w:szCs w:val="24"/>
        </w:rPr>
      </w:pPr>
      <w:r w:rsidRPr="008B5059">
        <w:rPr>
          <w:rFonts w:ascii="Times New Roman" w:hAnsi="Times New Roman" w:cs="Times New Roman"/>
          <w:sz w:val="24"/>
          <w:szCs w:val="24"/>
        </w:rPr>
        <w:t>Sárvár Város Önkormányzata</w:t>
      </w:r>
    </w:p>
    <w:sectPr w:rsidR="006863AA" w:rsidRPr="008B50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059"/>
    <w:rsid w:val="006863AA"/>
    <w:rsid w:val="00850B76"/>
    <w:rsid w:val="008B5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3A786"/>
  <w15:chartTrackingRefBased/>
  <w15:docId w15:val="{2279D124-92D2-4E27-A2D1-11446E6ED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726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</dc:creator>
  <cp:keywords/>
  <dc:description/>
  <cp:lastModifiedBy>Erika</cp:lastModifiedBy>
  <cp:revision>3</cp:revision>
  <dcterms:created xsi:type="dcterms:W3CDTF">2024-04-16T06:37:00Z</dcterms:created>
  <dcterms:modified xsi:type="dcterms:W3CDTF">2024-04-16T06:42:00Z</dcterms:modified>
</cp:coreProperties>
</file>