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0CF" w:rsidRPr="005330CF" w:rsidRDefault="005330CF" w:rsidP="005330C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 w:rsidRPr="005330C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Információk a beiratkozásról</w:t>
      </w:r>
    </w:p>
    <w:p w:rsidR="005330CF" w:rsidRPr="005330CF" w:rsidRDefault="005330CF" w:rsidP="005330C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KÖZLEMÉNY</w:t>
      </w:r>
    </w:p>
    <w:p w:rsidR="005330CF" w:rsidRPr="005330CF" w:rsidRDefault="005330CF" w:rsidP="005330C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2022. évi óvodai beiratkozás rendjéről</w:t>
      </w:r>
    </w:p>
    <w:p w:rsidR="005330CF" w:rsidRPr="005330CF" w:rsidRDefault="005330CF" w:rsidP="005330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A 20/2012. (VIII.31.) EMMI rendelet 20.§ (1) bekezdése alapján az óvodai beiratkozás idejéről, az óvodai jogviszony létesítésével összefüggő eljárásról az alábbi közleményt tesszük közzé.</w:t>
      </w:r>
    </w:p>
    <w:p w:rsidR="005330CF" w:rsidRPr="005330CF" w:rsidRDefault="005330CF" w:rsidP="005330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r w:rsidRPr="005330C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Sárvár Város Önkormányzata </w:t>
      </w: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2011. évi CXC. törvény 83.§ (2) bekezdése értelmében a 2022/2023. nevelési évre az </w:t>
      </w:r>
      <w:r w:rsidRPr="005330C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óvodai beiratkozás időpontját 202</w:t>
      </w:r>
      <w:r w:rsidR="00BB2A4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</w:t>
      </w:r>
      <w:r w:rsidRPr="005330C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 április 27-28-ára tűzi ki.</w:t>
      </w:r>
    </w:p>
    <w:p w:rsidR="005330CF" w:rsidRPr="005330CF" w:rsidRDefault="005330CF" w:rsidP="005330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 beiratkozás </w:t>
      </w:r>
      <w:r w:rsidRPr="005330C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hu-HU"/>
        </w:rPr>
        <w:t>a 2022/2023. nevelési évre</w:t>
      </w:r>
      <w:r w:rsidRPr="005330C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elsősorban személyes formában történik, </w:t>
      </w:r>
      <w:r w:rsidRPr="005330C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lang w:eastAsia="hu-HU"/>
        </w:rPr>
        <w:t xml:space="preserve">azonban a szülőnek nem szükséges feltétlenül személyesen megjelennie az intézményben, hanem elektronikus úton is eljárhat. </w:t>
      </w: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Elektronikus formában történő beiratkozás esetén </w:t>
      </w:r>
      <w:r w:rsidRPr="005330C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  <w:lang w:eastAsia="hu-HU"/>
        </w:rPr>
        <w:t>a szükséges dokumentumokat elegendő a nevelési év megkezdésekor benyújtani.</w:t>
      </w: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   A jelentkezést az óvoda és az önkormányzat honlapján megtalálható „Jelentkezési lap” című nyomtatvány kitöltésével és az óvoda e-mail címére történő beküldésével kell jelezni</w:t>
      </w:r>
      <w:r w:rsidRPr="005330C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hu-HU"/>
        </w:rPr>
        <w:t xml:space="preserve">. </w:t>
      </w:r>
    </w:p>
    <w:p w:rsidR="00BB2A4B" w:rsidRDefault="005330CF" w:rsidP="005330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Sárvári Vármelléki Óvoda Sárvár, Várkerület 11. </w:t>
      </w:r>
    </w:p>
    <w:p w:rsidR="005330CF" w:rsidRPr="005330CF" w:rsidRDefault="005330CF" w:rsidP="005330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  <w:r w:rsidRPr="005330C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Telefonszám/fax:</w:t>
      </w: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95/320-009</w:t>
      </w:r>
    </w:p>
    <w:p w:rsidR="005330CF" w:rsidRPr="005330CF" w:rsidRDefault="005330CF" w:rsidP="005330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Email-cím:</w:t>
      </w: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hyperlink r:id="rId5" w:history="1">
        <w:r w:rsidRPr="005330C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varmellekiovodajelentkezes@gmail.com</w:t>
        </w:r>
      </w:hyperlink>
    </w:p>
    <w:p w:rsidR="005330CF" w:rsidRPr="005330CF" w:rsidRDefault="005330CF" w:rsidP="005330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hu-HU"/>
        </w:rPr>
        <w:t>A rendkívüli helyzetre való tekintettel kérjük a beiratkozásra személyesen érkező szülőket, hogy legyenek szívesek betartani az alábbiakat:</w:t>
      </w:r>
    </w:p>
    <w:p w:rsidR="005330CF" w:rsidRPr="005330CF" w:rsidRDefault="005330CF" w:rsidP="005330C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a gyermek felvételével kapcsolatos óvodai adminisztrációt kérjük, hogy a megfelelő higiéniás feltételek betartása mellett az egyik szülő, vagy gondviselő végezze el</w:t>
      </w:r>
    </w:p>
    <w:p w:rsidR="005330CF" w:rsidRPr="005330CF" w:rsidRDefault="005330CF" w:rsidP="005330C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az épületben egyszerre egy szülő tartózkodhat a kijelölt helyen</w:t>
      </w:r>
    </w:p>
    <w:p w:rsidR="005330CF" w:rsidRPr="005330CF" w:rsidRDefault="005330CF" w:rsidP="005330C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hu-HU"/>
        </w:rPr>
        <w:t>a dolgozók védelmében kötelező használni a kihelyezett kézfertőtlenítőt</w:t>
      </w:r>
    </w:p>
    <w:p w:rsidR="005330CF" w:rsidRPr="005330CF" w:rsidRDefault="005330CF" w:rsidP="005330C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hu-HU"/>
        </w:rPr>
        <w:t>a szülő és az óvoda alkalmazottja közvetlenül nem érintkezhet egymással, legalább 1 méter távolságot kell tartania</w:t>
      </w:r>
    </w:p>
    <w:p w:rsidR="005330CF" w:rsidRPr="005330CF" w:rsidRDefault="005330CF" w:rsidP="005330C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hu-HU"/>
        </w:rPr>
        <w:t>a felvételhez kapcsolódó dokumentációt legyenek szívesek előkészíteni</w:t>
      </w:r>
    </w:p>
    <w:p w:rsidR="005330CF" w:rsidRPr="005330CF" w:rsidRDefault="005330CF" w:rsidP="005330C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hu-HU"/>
        </w:rPr>
        <w:t>vigyenek saját tollat az adminisztrációhoz</w:t>
      </w:r>
    </w:p>
    <w:p w:rsidR="005330CF" w:rsidRPr="005330CF" w:rsidRDefault="005330CF" w:rsidP="005330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Óvodai beiratkozáskor szükséges iratok:</w:t>
      </w:r>
    </w:p>
    <w:p w:rsidR="005330CF" w:rsidRPr="005330CF" w:rsidRDefault="005330CF" w:rsidP="005330C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a gyermek személyazonosítására alkalmas, a gyermek nevére kiállított személyi azonosítót és lakcímet igazoló hatósági igazolványa</w:t>
      </w:r>
    </w:p>
    <w:p w:rsidR="005330CF" w:rsidRPr="005330CF" w:rsidRDefault="005330CF" w:rsidP="005330C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szülők személyi azonosítót és lakcímet igazoló hatósági igazolványa</w:t>
      </w:r>
    </w:p>
    <w:p w:rsidR="005330CF" w:rsidRPr="005330CF" w:rsidRDefault="005330CF" w:rsidP="005330C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a gyermek TAJ kártyája</w:t>
      </w:r>
    </w:p>
    <w:p w:rsidR="005330CF" w:rsidRPr="005330CF" w:rsidRDefault="005330CF" w:rsidP="005330C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a gyermek születési anyakönyvi kivonata.</w:t>
      </w:r>
    </w:p>
    <w:p w:rsidR="005330CF" w:rsidRPr="005330CF" w:rsidRDefault="005330CF" w:rsidP="005330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A nevelési év az óvodában szeptember 1-jétől a következő év augusztus 31-éig tartó időszak.</w:t>
      </w:r>
    </w:p>
    <w:p w:rsidR="005330CF" w:rsidRPr="005330CF" w:rsidRDefault="005330CF" w:rsidP="005330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2011. évi CXC. törvény 8. § (1) bekezdésének végrehajtása érdekében az óvoda vezetője először azoknak a harmadik életévüket betöltött, vagy annál idősebb gyermekek felvételéről gondoskodik, akik az intézmény működési körzetében laknak. Azon gyermekek, akik a felvételtől számított fél éven belül betöltik a harmadik életévüket, szintén </w:t>
      </w:r>
      <w:proofErr w:type="spellStart"/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felvehetőek</w:t>
      </w:r>
      <w:proofErr w:type="spellEnd"/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oly módon, hogy óvodába akkor léphetnek, amikor a harmadik életévüket betöltötték. Ez alól kivételt képez az a helyzet, ha a harmadik életévet betöltött vagy annál idősebb gyermekek felvétele után elegendő férőhely marad. Az igények teljesítése ez esetben a beíratás sorrendjében történik.</w:t>
      </w:r>
    </w:p>
    <w:p w:rsidR="005330CF" w:rsidRPr="005330CF" w:rsidRDefault="005330CF" w:rsidP="005330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</w:t>
      </w:r>
      <w:proofErr w:type="gramEnd"/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óvodai nevelést Sitke, Porpác, Bögöt tekintetében feladat-ellátási szerződés alapján Sárvár Város Önkormányzata látja el. A Sárvár, Bögöt, Porpác, Sitke településeken lakó gyermekek kivételével városkörnyéki községekből jelentkező gyermekek csak a polgármester úrral történt előzetes egyeztetés után vehetők fel az óvodákba.</w:t>
      </w:r>
    </w:p>
    <w:p w:rsidR="005330CF" w:rsidRPr="005330CF" w:rsidRDefault="005330CF" w:rsidP="005330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Sárvári Vármelléki Óvoda működési (felvételi) körzetét a közlemény melléklete tartalmazza. </w:t>
      </w:r>
    </w:p>
    <w:p w:rsidR="005330CF" w:rsidRPr="005330CF" w:rsidRDefault="005330CF" w:rsidP="005330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2011. évi CXC. törvény (a továbbiakban: </w:t>
      </w:r>
      <w:proofErr w:type="spellStart"/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Nkt</w:t>
      </w:r>
      <w:proofErr w:type="spellEnd"/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.)  8.§ (2) bekezdése értelmében: „A</w:t>
      </w:r>
      <w:r w:rsidRPr="005330CF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gyermek abban az évben, amelynek augusztus 31. napjáig a harmadik életévét betölti, a nevelési év kezdő napjától legalább napi négy órában óvodai foglalkozáson vesz részt. A szülő – tárgyév május 25. napjáig benyújtott – kérelme alapján a gyermek jogos érdekét szem előtt tartva, annak az évnek az augusztus 31. napjáig, amelyben a gyermek a negyedik életévét betölti, a Kormány rendeletében kijelölt szerv (a továbbiakban: felmentést engedélyező szerv) felmentheti az óvodai foglalkozáson való részvétel alól, ha a gyermek családi körülményei, sajátos helyzete indokolja. Ha az eljárásban szakértőt kell meghallgatni, csak az óvodavezető vagy a védőnő rendelhető ki.</w:t>
      </w: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”</w:t>
      </w:r>
    </w:p>
    <w:p w:rsidR="005330CF" w:rsidRPr="005330CF" w:rsidRDefault="005330CF" w:rsidP="005330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proofErr w:type="spellStart"/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Nkt</w:t>
      </w:r>
      <w:proofErr w:type="spellEnd"/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49. § (1) bekezdése alapján </w:t>
      </w:r>
      <w:r w:rsidRPr="005330CF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az óvodai felvétel, átvétel jelentkezés alapján történik. </w:t>
      </w:r>
    </w:p>
    <w:p w:rsidR="005330CF" w:rsidRPr="005330CF" w:rsidRDefault="005330CF" w:rsidP="005330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A felmentés iránti kérelem benyújtása a beiratkozás alkalmával történik.</w:t>
      </w:r>
    </w:p>
    <w:p w:rsidR="005330CF" w:rsidRPr="005330CF" w:rsidRDefault="005330CF" w:rsidP="005330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Fentiek értelmében kötelező beíratni azt a gyermeket, aki 3. életévét 2022. augusztus 31. napjáig betölti, és még nem jár óvodába.</w:t>
      </w:r>
    </w:p>
    <w:p w:rsidR="005330CF" w:rsidRDefault="005330CF" w:rsidP="00BB2A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szülő az óvodai nevelésben történő részvételre jogszabály alapján kötelezett gyermekét köteles beíratni az önkormányzat által közzétett közleményben vagy hirdetményben meghatározott időpontban. </w:t>
      </w:r>
      <w:r w:rsidRPr="005330C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Ha a gyermek az óvodakötelezettségét külföldön teljesíti</w:t>
      </w: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, a napi négy órában óvodai nevelésre kötelezett gyermek szülője köteles arról a beiratkozás idejének utolsó határnapját követő tizenöt napon belül írásban értesíteni az Oktatási Hivatalt. A napi négy órában óvodai nevelésre kötelezett, az óvodával jogviszonyban álló gyermek szülője, ha gyermeke az óvodakötelezettségét a jövőben külföldön teljesíti, előzetesen köteles értesíteni az óvodavezetőt.</w:t>
      </w:r>
    </w:p>
    <w:p w:rsidR="00BB2A4B" w:rsidRPr="005330CF" w:rsidRDefault="00BB2A4B" w:rsidP="00BB2A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30CF" w:rsidRPr="005330CF" w:rsidRDefault="005330CF" w:rsidP="00BB2A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Az </w:t>
      </w:r>
      <w:proofErr w:type="spellStart"/>
      <w:r w:rsidRPr="005330C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óvodáztatási</w:t>
      </w:r>
      <w:proofErr w:type="spellEnd"/>
      <w:r w:rsidRPr="005330C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kötelezettség nem teljesítése esetén alkalmazható jogkövetkezmények:</w:t>
      </w:r>
    </w:p>
    <w:p w:rsidR="005330CF" w:rsidRPr="005330CF" w:rsidRDefault="005330CF" w:rsidP="00BB2A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A szabálysértésekről, a szabálysértési eljárásról és a szabálysértési nyilvántartási rendszerről szóló 2012. évi II. törvény 247. §-a szerint az a szülő vagy törvényes képviselő, aki a szülői felügyelete vagy gyámsága alatt álló gyermeket kellő időben az óvodába nem íratja be, valamint gyermeke ugyanabban az óvodai nevelési évben az iskolai életmódra felkészítő foglalkozásokról igazolatlanul a jogszabályban meghatározott mértéket vagy annál többet mulaszt, szabálysértést követ el. A szabálysértési eljárást jegyzői értesítés alapján a megyei kormányhivatal járási hivatala folytatja le.</w:t>
      </w:r>
    </w:p>
    <w:p w:rsidR="005330CF" w:rsidRPr="005330CF" w:rsidRDefault="005330CF" w:rsidP="005330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Sajátos nevelési igényű gyermekek óvodai nevelését ellátó intézmény:</w:t>
      </w:r>
    </w:p>
    <w:p w:rsidR="005330CF" w:rsidRPr="005330CF" w:rsidRDefault="005330CF" w:rsidP="005330CF">
      <w:pPr>
        <w:numPr>
          <w:ilvl w:val="0"/>
          <w:numId w:val="4"/>
        </w:numPr>
        <w:spacing w:before="100" w:beforeAutospacing="1" w:after="100" w:afterAutospacing="1" w:line="240" w:lineRule="auto"/>
        <w:ind w:left="84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Sárvári Vármelléki Óvoda (Sárvár, Várkerület u. 11. Tel</w:t>
      </w:r>
      <w:proofErr w:type="gramStart"/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.:</w:t>
      </w:r>
      <w:proofErr w:type="gramEnd"/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95/320-009) valamennyi feladat-ellátási helyén</w:t>
      </w:r>
    </w:p>
    <w:p w:rsidR="005330CF" w:rsidRPr="005330CF" w:rsidRDefault="005330CF" w:rsidP="005330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óvoda vezetője</w:t>
      </w:r>
    </w:p>
    <w:p w:rsidR="005330CF" w:rsidRPr="005330CF" w:rsidRDefault="005330CF" w:rsidP="005330CF">
      <w:pPr>
        <w:numPr>
          <w:ilvl w:val="0"/>
          <w:numId w:val="5"/>
        </w:numPr>
        <w:spacing w:before="100" w:beforeAutospacing="1" w:after="100" w:afterAutospacing="1" w:line="240" w:lineRule="auto"/>
        <w:ind w:left="84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az óvodai felvételi kérelemnek helyt adó döntését írásban,</w:t>
      </w:r>
    </w:p>
    <w:p w:rsidR="005330CF" w:rsidRPr="00BB2A4B" w:rsidRDefault="005330CF" w:rsidP="00E914C7">
      <w:pPr>
        <w:numPr>
          <w:ilvl w:val="0"/>
          <w:numId w:val="5"/>
        </w:numPr>
        <w:spacing w:before="100" w:beforeAutospacing="1" w:after="100" w:afterAutospacing="1" w:line="240" w:lineRule="auto"/>
        <w:ind w:left="84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B2A4B">
        <w:rPr>
          <w:rFonts w:ascii="Times New Roman" w:eastAsia="Times New Roman" w:hAnsi="Times New Roman" w:cs="Times New Roman"/>
          <w:sz w:val="24"/>
          <w:szCs w:val="24"/>
          <w:lang w:eastAsia="hu-HU"/>
        </w:rPr>
        <w:t>a kérelem elutasítására vonatkozó döntését határozati formában közli a szülővel.</w:t>
      </w:r>
    </w:p>
    <w:p w:rsidR="005330CF" w:rsidRPr="005330CF" w:rsidRDefault="005330CF" w:rsidP="005330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Az óvodai felvétel tárgyában meghozott döntés közlésének határnapja: 2022. május 28.</w:t>
      </w:r>
    </w:p>
    <w:p w:rsidR="005330CF" w:rsidRPr="005330CF" w:rsidRDefault="005330CF" w:rsidP="005330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Az óvoda döntése ellen - érdeksérelemre hivatkozással - a szülő a közléstől számított tizenöt napon belül indíthat eljárást a Sárvári Közös Önkormányzati Hivatal Jegyzőjénél. (Sárvár, Várkerület u. 2.)</w:t>
      </w:r>
    </w:p>
    <w:p w:rsidR="005330CF" w:rsidRPr="005330CF" w:rsidRDefault="005330CF" w:rsidP="005330C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30CF">
        <w:rPr>
          <w:rFonts w:ascii="Times New Roman" w:eastAsia="Times New Roman" w:hAnsi="Times New Roman" w:cs="Times New Roman"/>
          <w:sz w:val="24"/>
          <w:szCs w:val="24"/>
          <w:lang w:eastAsia="hu-HU"/>
        </w:rPr>
        <w:t>Sárvár Város Önkormányzata</w:t>
      </w:r>
    </w:p>
    <w:sectPr w:rsidR="005330CF" w:rsidRPr="005330CF" w:rsidSect="00BB2A4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96112A"/>
    <w:multiLevelType w:val="multilevel"/>
    <w:tmpl w:val="66E61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C91B0E"/>
    <w:multiLevelType w:val="multilevel"/>
    <w:tmpl w:val="334408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A60B88"/>
    <w:multiLevelType w:val="multilevel"/>
    <w:tmpl w:val="3508CF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78227F"/>
    <w:multiLevelType w:val="multilevel"/>
    <w:tmpl w:val="409AE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7E4DA5"/>
    <w:multiLevelType w:val="multilevel"/>
    <w:tmpl w:val="D9B450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0CF"/>
    <w:rsid w:val="005330CF"/>
    <w:rsid w:val="009815EE"/>
    <w:rsid w:val="00BB2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B7705"/>
  <w15:chartTrackingRefBased/>
  <w15:docId w15:val="{48F8FBDC-BC26-459E-8A2F-1F4F10B78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5330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tojvnm2t">
    <w:name w:val="tojvnm2t"/>
    <w:basedOn w:val="Bekezdsalapbettpusa"/>
    <w:rsid w:val="005330CF"/>
  </w:style>
  <w:style w:type="character" w:customStyle="1" w:styleId="Cmsor1Char">
    <w:name w:val="Címsor 1 Char"/>
    <w:basedOn w:val="Bekezdsalapbettpusa"/>
    <w:link w:val="Cmsor1"/>
    <w:uiPriority w:val="9"/>
    <w:rsid w:val="005330CF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uiPriority w:val="99"/>
    <w:semiHidden/>
    <w:unhideWhenUsed/>
    <w:rsid w:val="00533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5330CF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5330CF"/>
    <w:rPr>
      <w:color w:val="0000FF"/>
      <w:u w:val="single"/>
    </w:rPr>
  </w:style>
  <w:style w:type="character" w:styleId="Kiemels">
    <w:name w:val="Emphasis"/>
    <w:basedOn w:val="Bekezdsalapbettpusa"/>
    <w:uiPriority w:val="20"/>
    <w:qFormat/>
    <w:rsid w:val="005330CF"/>
    <w:rPr>
      <w:i/>
      <w:iCs/>
    </w:rPr>
  </w:style>
  <w:style w:type="paragraph" w:customStyle="1" w:styleId="uj">
    <w:name w:val="uj"/>
    <w:basedOn w:val="Norml"/>
    <w:rsid w:val="00533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">
    <w:name w:val="Title"/>
    <w:basedOn w:val="Norml"/>
    <w:link w:val="CmChar"/>
    <w:uiPriority w:val="10"/>
    <w:qFormat/>
    <w:rsid w:val="00533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5330C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B2A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B2A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95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1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armellekiovodajelentkeze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795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Sitke</dc:creator>
  <cp:keywords/>
  <dc:description/>
  <cp:lastModifiedBy>Sitke</cp:lastModifiedBy>
  <cp:revision>3</cp:revision>
  <cp:lastPrinted>2022-04-20T10:28:00Z</cp:lastPrinted>
  <dcterms:created xsi:type="dcterms:W3CDTF">2022-04-19T13:31:00Z</dcterms:created>
  <dcterms:modified xsi:type="dcterms:W3CDTF">2022-04-20T10:28:00Z</dcterms:modified>
</cp:coreProperties>
</file>